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0BB69" w14:textId="77777777" w:rsidR="00D508A1" w:rsidRDefault="00D508A1" w:rsidP="00D508A1">
      <w:pPr>
        <w:tabs>
          <w:tab w:val="right" w:pos="8931"/>
        </w:tabs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EELNÕU</w:t>
      </w:r>
    </w:p>
    <w:p w14:paraId="5CA298C3" w14:textId="1C3CD9A0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9E551E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242A1C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 xml:space="preserve"> nr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7CA9B612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3928ED">
        <w:rPr>
          <w:rFonts w:ascii="Cambria" w:hAnsi="Cambria"/>
          <w:b/>
          <w:lang w:val="et-EE"/>
        </w:rPr>
        <w:t>Ääsmäe külas Pirni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4572153D" w14:textId="467CDAE5" w:rsidR="00943BE3" w:rsidRPr="00BE20F8" w:rsidRDefault="005A40E1" w:rsidP="00943BE3">
      <w:pPr>
        <w:rPr>
          <w:lang w:val="et-EE"/>
        </w:rPr>
      </w:pPr>
      <w:r w:rsidRPr="00BE20F8">
        <w:rPr>
          <w:rFonts w:ascii="Cambria" w:hAnsi="Cambria"/>
          <w:lang w:val="et-EE"/>
        </w:rPr>
        <w:t>Taotleja soovi</w:t>
      </w:r>
      <w:r w:rsidR="000A303B">
        <w:rPr>
          <w:rFonts w:ascii="Cambria" w:hAnsi="Cambria"/>
          <w:lang w:val="et-EE"/>
        </w:rPr>
        <w:t>b seadustada kinnistule püstitatud ehitusloakohustusliku abihoone</w:t>
      </w:r>
      <w:r w:rsidR="00DC43DE">
        <w:rPr>
          <w:rFonts w:ascii="Cambria" w:hAnsi="Cambria"/>
          <w:lang w:val="et-EE"/>
        </w:rPr>
        <w:t xml:space="preserve"> (</w:t>
      </w:r>
      <w:r w:rsidR="00EC34EE">
        <w:rPr>
          <w:rFonts w:ascii="Cambria" w:hAnsi="Cambria"/>
          <w:lang w:val="et-EE"/>
        </w:rPr>
        <w:t>a</w:t>
      </w:r>
      <w:r w:rsidR="00EC34EE" w:rsidRPr="00EC34EE">
        <w:rPr>
          <w:rFonts w:ascii="Cambria" w:hAnsi="Cambria"/>
          <w:lang w:val="et-EE"/>
        </w:rPr>
        <w:t>adressiandmete süsteem</w:t>
      </w:r>
      <w:r w:rsidR="00EC34EE">
        <w:rPr>
          <w:rFonts w:ascii="Cambria" w:hAnsi="Cambria"/>
          <w:lang w:val="et-EE"/>
        </w:rPr>
        <w:t xml:space="preserve">is </w:t>
      </w:r>
      <w:r w:rsidR="00093F4F">
        <w:rPr>
          <w:rFonts w:ascii="Cambria" w:hAnsi="Cambria"/>
          <w:lang w:val="et-EE"/>
        </w:rPr>
        <w:t xml:space="preserve">kaardistatud </w:t>
      </w:r>
      <w:r w:rsidR="00B4313B" w:rsidRPr="00B4313B">
        <w:rPr>
          <w:rFonts w:ascii="Cambria" w:hAnsi="Cambria"/>
          <w:lang w:val="et-EE"/>
        </w:rPr>
        <w:t>ME03594818</w:t>
      </w:r>
      <w:r w:rsidR="00DC43DE">
        <w:rPr>
          <w:rFonts w:ascii="Cambria" w:hAnsi="Cambria"/>
          <w:lang w:val="et-EE"/>
        </w:rPr>
        <w:t>)</w:t>
      </w:r>
      <w:r w:rsidR="009F44CD" w:rsidRPr="00BE20F8">
        <w:rPr>
          <w:rFonts w:ascii="Cambria" w:hAnsi="Cambria"/>
          <w:lang w:val="et-EE"/>
        </w:rPr>
        <w:t>.</w:t>
      </w:r>
      <w:r w:rsidRPr="00BE20F8">
        <w:rPr>
          <w:rFonts w:ascii="Cambria" w:hAnsi="Cambria"/>
          <w:lang w:val="et-EE"/>
        </w:rPr>
        <w:t xml:space="preserve"> </w:t>
      </w:r>
      <w:r w:rsidR="00943BE3" w:rsidRPr="00BE20F8">
        <w:rPr>
          <w:lang w:val="et-EE"/>
        </w:rPr>
        <w:t>Taotletav tegevus</w:t>
      </w:r>
      <w:r w:rsidR="00E40506">
        <w:rPr>
          <w:lang w:val="et-EE"/>
        </w:rPr>
        <w:t xml:space="preserve"> jääb üldplaneeringu alusel hajaasust</w:t>
      </w:r>
      <w:r w:rsidR="001C0C77">
        <w:rPr>
          <w:lang w:val="et-EE"/>
        </w:rPr>
        <w:t>u</w:t>
      </w:r>
      <w:r w:rsidR="00E40506">
        <w:rPr>
          <w:lang w:val="et-EE"/>
        </w:rPr>
        <w:t>sega al</w:t>
      </w:r>
      <w:r w:rsidR="001C0C77">
        <w:rPr>
          <w:lang w:val="et-EE"/>
        </w:rPr>
        <w:t>ale, kus</w:t>
      </w:r>
      <w:r w:rsidR="00CE3E52">
        <w:rPr>
          <w:lang w:val="et-EE"/>
        </w:rPr>
        <w:t xml:space="preserve"> puudub</w:t>
      </w:r>
      <w:r w:rsidR="001C0C77">
        <w:rPr>
          <w:lang w:val="et-EE"/>
        </w:rPr>
        <w:t xml:space="preserve"> detailplaneeringu koostami</w:t>
      </w:r>
      <w:r w:rsidR="00CE3E52">
        <w:rPr>
          <w:lang w:val="et-EE"/>
        </w:rPr>
        <w:t>se</w:t>
      </w:r>
      <w:r w:rsidR="001C0C77">
        <w:rPr>
          <w:lang w:val="et-EE"/>
        </w:rPr>
        <w:t xml:space="preserve"> kohustus.</w:t>
      </w:r>
      <w:r w:rsidR="00943BE3" w:rsidRPr="00BE20F8">
        <w:rPr>
          <w:lang w:val="et-EE"/>
        </w:rPr>
        <w:t xml:space="preserve"> </w:t>
      </w:r>
      <w:r w:rsidR="00DA59D6">
        <w:rPr>
          <w:lang w:val="et-EE"/>
        </w:rPr>
        <w:t>Ehitusseadustiku § 26 alusel</w:t>
      </w:r>
      <w:r w:rsidR="00CE3E52">
        <w:rPr>
          <w:lang w:val="et-EE"/>
        </w:rPr>
        <w:t xml:space="preserve"> on</w:t>
      </w:r>
      <w:r w:rsidR="002A20DD">
        <w:rPr>
          <w:lang w:val="et-EE"/>
        </w:rPr>
        <w:t xml:space="preserve"> detailplaneeringu koostamise kohustuse puudumisel ehitusloakohustusliku hoone ehitusprojekti koostamiseks vajalikud projekteerimistingimused.</w:t>
      </w:r>
    </w:p>
    <w:p w14:paraId="14AD8D29" w14:textId="77777777" w:rsidR="00911A8F" w:rsidRDefault="00911A8F" w:rsidP="00943BE3">
      <w:pPr>
        <w:rPr>
          <w:rFonts w:ascii="Cambria" w:hAnsi="Cambria"/>
          <w:lang w:val="et-EE"/>
        </w:rPr>
      </w:pPr>
    </w:p>
    <w:p w14:paraId="44A59436" w14:textId="45B24B39" w:rsidR="00943BE3" w:rsidRPr="0004539D" w:rsidRDefault="00A92B4B" w:rsidP="00943BE3">
      <w:p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Pirni kinnistu (</w:t>
      </w:r>
      <w:r w:rsidRPr="00A92B4B">
        <w:rPr>
          <w:rFonts w:ascii="Cambria" w:hAnsi="Cambria"/>
          <w:lang w:val="et-EE"/>
        </w:rPr>
        <w:t>72601:001:0041</w:t>
      </w:r>
      <w:r>
        <w:rPr>
          <w:rFonts w:ascii="Cambria" w:hAnsi="Cambria"/>
          <w:lang w:val="et-EE"/>
        </w:rPr>
        <w:t xml:space="preserve">) on </w:t>
      </w:r>
      <w:r w:rsidRPr="00A92B4B">
        <w:rPr>
          <w:rFonts w:ascii="Cambria" w:hAnsi="Cambria"/>
          <w:lang w:val="et-EE"/>
        </w:rPr>
        <w:t>17916</w:t>
      </w:r>
      <w:r>
        <w:rPr>
          <w:rFonts w:ascii="Cambria" w:hAnsi="Cambria"/>
          <w:lang w:val="et-EE"/>
        </w:rPr>
        <w:t xml:space="preserve">,0 m² suurune </w:t>
      </w:r>
      <w:r w:rsidR="007C445D">
        <w:rPr>
          <w:rFonts w:ascii="Cambria" w:hAnsi="Cambria"/>
          <w:lang w:val="et-EE"/>
        </w:rPr>
        <w:t xml:space="preserve">ning 100% elamumaa sihtotstarbega. Üldplaneeringu alusel asub kinnistu hajaasustuses </w:t>
      </w:r>
      <w:r w:rsidR="00A313C7">
        <w:rPr>
          <w:rFonts w:ascii="Cambria" w:hAnsi="Cambria"/>
          <w:lang w:val="et-EE"/>
        </w:rPr>
        <w:t>p</w:t>
      </w:r>
      <w:r w:rsidR="00A313C7" w:rsidRPr="00A313C7">
        <w:rPr>
          <w:rFonts w:ascii="Cambria" w:hAnsi="Cambria"/>
          <w:lang w:val="et-EE"/>
        </w:rPr>
        <w:t>laneeritav</w:t>
      </w:r>
      <w:r w:rsidR="00A313C7">
        <w:rPr>
          <w:rFonts w:ascii="Cambria" w:hAnsi="Cambria"/>
          <w:lang w:val="et-EE"/>
        </w:rPr>
        <w:t>a</w:t>
      </w:r>
      <w:r w:rsidR="00A313C7" w:rsidRPr="00A313C7">
        <w:rPr>
          <w:rFonts w:ascii="Cambria" w:hAnsi="Cambria"/>
          <w:lang w:val="et-EE"/>
        </w:rPr>
        <w:t xml:space="preserve"> või rekonstrueeritav</w:t>
      </w:r>
      <w:r w:rsidR="00A313C7">
        <w:rPr>
          <w:rFonts w:ascii="Cambria" w:hAnsi="Cambria"/>
          <w:lang w:val="et-EE"/>
        </w:rPr>
        <w:t>a</w:t>
      </w:r>
      <w:r w:rsidR="00A313C7" w:rsidRPr="00A313C7">
        <w:rPr>
          <w:rFonts w:ascii="Cambria" w:hAnsi="Cambria"/>
          <w:lang w:val="et-EE"/>
        </w:rPr>
        <w:t>, sh oluliselt muudetav</w:t>
      </w:r>
      <w:r w:rsidR="00A313C7">
        <w:rPr>
          <w:rFonts w:ascii="Cambria" w:hAnsi="Cambria"/>
          <w:lang w:val="et-EE"/>
        </w:rPr>
        <w:t>a</w:t>
      </w:r>
      <w:r w:rsidR="00A313C7" w:rsidRPr="00A313C7">
        <w:rPr>
          <w:rFonts w:ascii="Cambria" w:hAnsi="Cambria"/>
          <w:lang w:val="et-EE"/>
        </w:rPr>
        <w:t xml:space="preserve"> riigitee koridor</w:t>
      </w:r>
      <w:r w:rsidR="00A313C7">
        <w:rPr>
          <w:rFonts w:ascii="Cambria" w:hAnsi="Cambria"/>
          <w:lang w:val="et-EE"/>
        </w:rPr>
        <w:t>i vööndis</w:t>
      </w:r>
      <w:r w:rsidR="00152C02">
        <w:rPr>
          <w:rFonts w:ascii="Cambria" w:hAnsi="Cambria"/>
          <w:lang w:val="et-EE"/>
        </w:rPr>
        <w:t xml:space="preserve">. Läänepoolne osa kinnistust asub </w:t>
      </w:r>
      <w:r w:rsidR="00817334">
        <w:rPr>
          <w:rFonts w:ascii="Cambria" w:hAnsi="Cambria"/>
          <w:lang w:val="et-EE"/>
        </w:rPr>
        <w:t xml:space="preserve">avalikult kasutatava </w:t>
      </w:r>
      <w:r w:rsidR="00152C02">
        <w:rPr>
          <w:rFonts w:ascii="Cambria" w:hAnsi="Cambria"/>
          <w:lang w:val="et-EE"/>
        </w:rPr>
        <w:t>tee kaitsevööndis</w:t>
      </w:r>
      <w:r w:rsidR="00E86294">
        <w:rPr>
          <w:rFonts w:ascii="Cambria" w:hAnsi="Cambria"/>
          <w:lang w:val="et-EE"/>
        </w:rPr>
        <w:t xml:space="preserve"> ning kinnistu kirdeosa on väärtuslik põllumajandusmaa. </w:t>
      </w:r>
      <w:r w:rsidR="009A5B36">
        <w:rPr>
          <w:rFonts w:ascii="Cambria" w:hAnsi="Cambria"/>
          <w:lang w:val="et-EE"/>
        </w:rPr>
        <w:t xml:space="preserve">Seadustatav abihoone </w:t>
      </w:r>
      <w:r w:rsidR="00817334">
        <w:rPr>
          <w:rFonts w:ascii="Cambria" w:hAnsi="Cambria"/>
          <w:lang w:val="et-EE"/>
        </w:rPr>
        <w:t xml:space="preserve">asub kinnistu keskosas ning ei </w:t>
      </w:r>
      <w:r w:rsidR="0004539D">
        <w:rPr>
          <w:rFonts w:ascii="Cambria" w:hAnsi="Cambria"/>
          <w:lang w:val="et-EE"/>
        </w:rPr>
        <w:t xml:space="preserve">paikne ei tee kaitsevööndis ega väärtuslikul põllumajandusmaal. </w:t>
      </w:r>
      <w:r w:rsidR="00807D6C">
        <w:rPr>
          <w:lang w:val="et-EE"/>
        </w:rPr>
        <w:t>K</w:t>
      </w:r>
      <w:r w:rsidR="00943BE3">
        <w:rPr>
          <w:lang w:val="et-EE"/>
        </w:rPr>
        <w:t xml:space="preserve">avandatav tegevus </w:t>
      </w:r>
      <w:r w:rsidR="00807D6C">
        <w:rPr>
          <w:lang w:val="et-EE"/>
        </w:rPr>
        <w:t xml:space="preserve">on </w:t>
      </w:r>
      <w:r w:rsidR="00943BE3">
        <w:rPr>
          <w:lang w:val="et-EE"/>
        </w:rPr>
        <w:t>kooskõlas Saue valla kehtiva üldplaneeringuga, sealhulgas projekteerimistingimuste andmise aluseks olevate tingimustega ega ole vastuolus üldplaneeringus määratud muude tingimustega. Kavandatav tegevus kinnistul ei oma piiriülest mõju.</w:t>
      </w:r>
    </w:p>
    <w:p w14:paraId="20361516" w14:textId="77777777" w:rsidR="00E17A92" w:rsidRDefault="00E17A92" w:rsidP="00943BE3">
      <w:pPr>
        <w:rPr>
          <w:lang w:val="et-EE"/>
        </w:rPr>
      </w:pPr>
    </w:p>
    <w:p w14:paraId="630F3231" w14:textId="280F75D8" w:rsidR="005A40E1" w:rsidRDefault="00D01CA5" w:rsidP="005A40E1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 xml:space="preserve">Kavandatava tegevusega seonduvalt on </w:t>
      </w:r>
      <w:r w:rsidR="00057882">
        <w:rPr>
          <w:rFonts w:ascii="Cambria" w:hAnsi="Cambria"/>
          <w:lang w:val="et-EE"/>
        </w:rPr>
        <w:t>Transpordiametile</w:t>
      </w:r>
      <w:r w:rsidR="00386382">
        <w:rPr>
          <w:rFonts w:ascii="Cambria" w:hAnsi="Cambria"/>
          <w:lang w:val="et-EE"/>
        </w:rPr>
        <w:t xml:space="preserve"> (</w:t>
      </w:r>
      <w:r w:rsidR="00386382">
        <w:rPr>
          <w:rFonts w:ascii="Cambria" w:hAnsi="Cambria"/>
          <w:lang w:val="et-EE"/>
        </w:rPr>
        <w:t>p</w:t>
      </w:r>
      <w:r w:rsidR="00386382" w:rsidRPr="00A313C7">
        <w:rPr>
          <w:rFonts w:ascii="Cambria" w:hAnsi="Cambria"/>
          <w:lang w:val="et-EE"/>
        </w:rPr>
        <w:t>laneeritav</w:t>
      </w:r>
      <w:r w:rsidR="00386382">
        <w:rPr>
          <w:rFonts w:ascii="Cambria" w:hAnsi="Cambria"/>
          <w:lang w:val="et-EE"/>
        </w:rPr>
        <w:t>a</w:t>
      </w:r>
      <w:r w:rsidR="00386382" w:rsidRPr="00A313C7">
        <w:rPr>
          <w:rFonts w:ascii="Cambria" w:hAnsi="Cambria"/>
          <w:lang w:val="et-EE"/>
        </w:rPr>
        <w:t xml:space="preserve"> või rekonstrueeritav</w:t>
      </w:r>
      <w:r w:rsidR="00386382">
        <w:rPr>
          <w:rFonts w:ascii="Cambria" w:hAnsi="Cambria"/>
          <w:lang w:val="et-EE"/>
        </w:rPr>
        <w:t>a</w:t>
      </w:r>
      <w:r w:rsidR="00386382" w:rsidRPr="00A313C7">
        <w:rPr>
          <w:rFonts w:ascii="Cambria" w:hAnsi="Cambria"/>
          <w:lang w:val="et-EE"/>
        </w:rPr>
        <w:t>, sh oluliselt muudetav</w:t>
      </w:r>
      <w:r w:rsidR="00386382">
        <w:rPr>
          <w:rFonts w:ascii="Cambria" w:hAnsi="Cambria"/>
          <w:lang w:val="et-EE"/>
        </w:rPr>
        <w:t>a</w:t>
      </w:r>
      <w:r w:rsidR="00386382" w:rsidRPr="00A313C7">
        <w:rPr>
          <w:rFonts w:ascii="Cambria" w:hAnsi="Cambria"/>
          <w:lang w:val="et-EE"/>
        </w:rPr>
        <w:t xml:space="preserve"> riigitee koridor</w:t>
      </w:r>
      <w:r w:rsidR="00386382">
        <w:rPr>
          <w:rFonts w:ascii="Cambria" w:hAnsi="Cambria"/>
          <w:lang w:val="et-EE"/>
        </w:rPr>
        <w:t>i vöönd</w:t>
      </w:r>
      <w:r w:rsidR="00386382">
        <w:rPr>
          <w:rFonts w:ascii="Cambria" w:hAnsi="Cambria"/>
          <w:lang w:val="et-EE"/>
        </w:rPr>
        <w:t xml:space="preserve">) </w:t>
      </w:r>
      <w:r w:rsidR="00CD6AA5">
        <w:rPr>
          <w:rFonts w:ascii="Cambria" w:hAnsi="Cambria"/>
          <w:lang w:val="et-EE"/>
        </w:rPr>
        <w:t>saadetud</w:t>
      </w:r>
      <w:r w:rsidR="005A40E1" w:rsidRPr="00D01CA5">
        <w:rPr>
          <w:rFonts w:ascii="Cambria" w:hAnsi="Cambria"/>
          <w:lang w:val="et-EE"/>
        </w:rPr>
        <w:t xml:space="preserve"> käesolev projekteerimistingimuste eelnõu tutvumiseks ning ar</w:t>
      </w:r>
      <w:r w:rsidR="00B730BF" w:rsidRPr="00D01CA5">
        <w:rPr>
          <w:rFonts w:ascii="Cambria" w:hAnsi="Cambria"/>
          <w:lang w:val="et-EE"/>
        </w:rPr>
        <w:t>v</w:t>
      </w:r>
      <w:r w:rsidR="008363AA">
        <w:rPr>
          <w:rFonts w:ascii="Cambria" w:hAnsi="Cambria"/>
          <w:lang w:val="et-EE"/>
        </w:rPr>
        <w:t xml:space="preserve">amuse avaldamiseks tähtajaga </w:t>
      </w:r>
      <w:r w:rsidR="006432B9">
        <w:rPr>
          <w:rFonts w:ascii="Cambria" w:hAnsi="Cambria"/>
          <w:lang w:val="et-EE"/>
        </w:rPr>
        <w:t>12. oktoober</w:t>
      </w:r>
      <w:r w:rsidR="00922540">
        <w:rPr>
          <w:rFonts w:ascii="Cambria" w:hAnsi="Cambria"/>
          <w:lang w:val="et-EE"/>
        </w:rPr>
        <w:t xml:space="preserve"> 202</w:t>
      </w:r>
      <w:r w:rsidR="00242A1C">
        <w:rPr>
          <w:rFonts w:ascii="Cambria" w:hAnsi="Cambria"/>
          <w:lang w:val="et-EE"/>
        </w:rPr>
        <w:t>4</w:t>
      </w:r>
      <w:r w:rsidR="00922540">
        <w:rPr>
          <w:rFonts w:ascii="Cambria" w:hAnsi="Cambria"/>
          <w:lang w:val="et-EE"/>
        </w:rPr>
        <w:t xml:space="preserve">. </w:t>
      </w:r>
      <w:r w:rsidR="00386382">
        <w:rPr>
          <w:rFonts w:ascii="Cambria" w:hAnsi="Cambria"/>
          <w:lang w:val="et-EE"/>
        </w:rPr>
        <w:t>Transpordiametit</w:t>
      </w:r>
      <w:r w:rsidR="006432B9">
        <w:rPr>
          <w:rFonts w:ascii="Cambria" w:hAnsi="Cambria"/>
          <w:lang w:val="et-EE"/>
        </w:rPr>
        <w:t xml:space="preserve"> </w:t>
      </w:r>
      <w:r w:rsidR="005A40E1" w:rsidRPr="005A40E1">
        <w:rPr>
          <w:rFonts w:ascii="Cambria" w:hAnsi="Cambria"/>
          <w:lang w:val="et-EE"/>
        </w:rPr>
        <w:t xml:space="preserve">teavitati, et kui nad ei ole etteantud tähtajaks arvamust avaldanud, siis eeldab vallavalitsus, et nõustutakse käesolevate projekteerimistingimuste </w:t>
      </w:r>
      <w:r w:rsidR="006B3C18">
        <w:rPr>
          <w:rFonts w:ascii="Cambria" w:hAnsi="Cambria"/>
          <w:lang w:val="et-EE"/>
        </w:rPr>
        <w:t>andmisega</w:t>
      </w:r>
      <w:r w:rsidR="005A40E1" w:rsidRPr="005A40E1">
        <w:rPr>
          <w:rFonts w:ascii="Cambria" w:hAnsi="Cambria"/>
          <w:lang w:val="et-EE"/>
        </w:rPr>
        <w:t xml:space="preserve"> </w:t>
      </w:r>
      <w:r w:rsidR="006432B9">
        <w:rPr>
          <w:rFonts w:ascii="Cambria" w:hAnsi="Cambria"/>
          <w:lang w:val="et-EE"/>
        </w:rPr>
        <w:t>Ääsmäe külas Pirni</w:t>
      </w:r>
      <w:r w:rsidR="005A40E1" w:rsidRPr="005A40E1">
        <w:rPr>
          <w:rFonts w:ascii="Cambria" w:hAnsi="Cambria"/>
          <w:lang w:val="et-EE"/>
        </w:rPr>
        <w:t xml:space="preserve"> kinnistul.</w:t>
      </w:r>
      <w:r w:rsidR="00CD4491">
        <w:rPr>
          <w:rFonts w:ascii="Cambria" w:hAnsi="Cambria"/>
          <w:lang w:val="et-EE"/>
        </w:rPr>
        <w:t xml:space="preserve"> </w:t>
      </w:r>
      <w:r w:rsidR="00386382">
        <w:rPr>
          <w:rFonts w:ascii="Cambria" w:hAnsi="Cambria"/>
          <w:lang w:val="et-EE"/>
        </w:rPr>
        <w:t xml:space="preserve">Ploomi, Kirsi ja Kirsiõie katastriüksused kuuluvad Pirni kinnistu </w:t>
      </w:r>
      <w:r w:rsidR="002F74BD">
        <w:rPr>
          <w:rFonts w:ascii="Cambria" w:hAnsi="Cambria"/>
          <w:lang w:val="et-EE"/>
        </w:rPr>
        <w:t>kaasomanikule</w:t>
      </w:r>
      <w:r w:rsidR="00213245">
        <w:rPr>
          <w:rFonts w:ascii="Cambria" w:hAnsi="Cambria"/>
          <w:lang w:val="et-EE"/>
        </w:rPr>
        <w:t xml:space="preserve"> ning </w:t>
      </w:r>
      <w:r w:rsidR="007C623C">
        <w:rPr>
          <w:rFonts w:ascii="Cambria" w:hAnsi="Cambria"/>
          <w:lang w:val="et-EE"/>
        </w:rPr>
        <w:t xml:space="preserve">kirdeosa piirinaabrite </w:t>
      </w:r>
      <w:r w:rsidR="005077E8" w:rsidRPr="005077E8">
        <w:rPr>
          <w:rFonts w:ascii="Cambria" w:hAnsi="Cambria"/>
          <w:lang w:val="et-EE"/>
        </w:rPr>
        <w:t xml:space="preserve">õigusi või huve taotletav ehitis või ehitamine </w:t>
      </w:r>
      <w:r w:rsidR="005077E8">
        <w:rPr>
          <w:rFonts w:ascii="Cambria" w:hAnsi="Cambria"/>
          <w:lang w:val="et-EE"/>
        </w:rPr>
        <w:t xml:space="preserve">vallavalitsuse hinnangul ei </w:t>
      </w:r>
      <w:r w:rsidR="005077E8" w:rsidRPr="005077E8">
        <w:rPr>
          <w:rFonts w:ascii="Cambria" w:hAnsi="Cambria"/>
          <w:lang w:val="et-EE"/>
        </w:rPr>
        <w:t>puuduta</w:t>
      </w:r>
      <w:r w:rsidR="005077E8">
        <w:rPr>
          <w:rFonts w:ascii="Cambria" w:hAnsi="Cambria"/>
          <w:lang w:val="et-EE"/>
        </w:rPr>
        <w:t xml:space="preserve">, </w:t>
      </w:r>
      <w:r w:rsidR="007C623C">
        <w:rPr>
          <w:rFonts w:ascii="Cambria" w:hAnsi="Cambria"/>
          <w:lang w:val="et-EE"/>
        </w:rPr>
        <w:t xml:space="preserve"> </w:t>
      </w:r>
      <w:r w:rsidR="002F74BD">
        <w:rPr>
          <w:rFonts w:ascii="Cambria" w:hAnsi="Cambria"/>
          <w:lang w:val="et-EE"/>
        </w:rPr>
        <w:t xml:space="preserve">seega piirinaabreid </w:t>
      </w:r>
      <w:r w:rsidR="00611DD9">
        <w:rPr>
          <w:rFonts w:ascii="Cambria" w:hAnsi="Cambria"/>
          <w:lang w:val="et-EE"/>
        </w:rPr>
        <w:t xml:space="preserve">antud </w:t>
      </w:r>
      <w:r w:rsidR="002F74BD">
        <w:rPr>
          <w:rFonts w:ascii="Cambria" w:hAnsi="Cambria"/>
          <w:lang w:val="et-EE"/>
        </w:rPr>
        <w:t xml:space="preserve">menetlusse ei kaasatud. </w:t>
      </w:r>
    </w:p>
    <w:p w14:paraId="36212657" w14:textId="77777777" w:rsidR="00E17A92" w:rsidRDefault="00E17A92" w:rsidP="005A40E1">
      <w:pPr>
        <w:rPr>
          <w:rFonts w:ascii="Cambria" w:hAnsi="Cambria"/>
          <w:lang w:val="et-EE"/>
        </w:rPr>
      </w:pPr>
    </w:p>
    <w:p w14:paraId="58E46959" w14:textId="13D2D9DB" w:rsidR="00D62EC3" w:rsidRDefault="00D62EC3" w:rsidP="00D62EC3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Ehitusseadustiku¹ § 26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2 punkti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3 punktide 1-3, § 28, §</w:t>
      </w:r>
      <w:r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 w:rsidRPr="00134C56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 xml:space="preserve">ning arvestades </w:t>
      </w:r>
      <w:r w:rsidR="00AF0E7E">
        <w:rPr>
          <w:rFonts w:ascii="Cambria" w:hAnsi="Cambria"/>
          <w:lang w:val="et-EE"/>
        </w:rPr>
        <w:t>14. augusti 2024. aasta</w:t>
      </w:r>
      <w:r>
        <w:rPr>
          <w:rFonts w:ascii="Cambria" w:hAnsi="Cambria"/>
          <w:lang w:val="et-EE"/>
        </w:rPr>
        <w:t xml:space="preserve"> projekteerimistingimuste taotlust nr </w:t>
      </w:r>
      <w:r w:rsidR="00AF0E7E" w:rsidRPr="00AF0E7E">
        <w:rPr>
          <w:rFonts w:ascii="Cambria" w:hAnsi="Cambria"/>
          <w:lang w:val="et-EE"/>
        </w:rPr>
        <w:t>2411002/06236</w:t>
      </w:r>
      <w:r w:rsidRPr="00730591">
        <w:rPr>
          <w:rFonts w:ascii="Cambria" w:hAnsi="Cambria"/>
          <w:lang w:val="et-EE"/>
        </w:rPr>
        <w:t>, annab Saue Vallavalitsus</w:t>
      </w:r>
    </w:p>
    <w:p w14:paraId="50F350B4" w14:textId="77777777" w:rsidR="00012002" w:rsidRDefault="00012002" w:rsidP="00012002">
      <w:pPr>
        <w:rPr>
          <w:rFonts w:ascii="Cambria" w:hAnsi="Cambria"/>
          <w:lang w:val="et-EE"/>
        </w:rPr>
      </w:pPr>
    </w:p>
    <w:p w14:paraId="216BF238" w14:textId="40BCDF37" w:rsidR="00012002" w:rsidRPr="00726179" w:rsidRDefault="005A40E1" w:rsidP="00012002">
      <w:pPr>
        <w:rPr>
          <w:rFonts w:ascii="Cambria" w:hAnsi="Cambria"/>
          <w:b/>
          <w:spacing w:val="20"/>
          <w:lang w:val="et-EE"/>
        </w:rPr>
      </w:pPr>
      <w:r w:rsidRPr="00726179">
        <w:rPr>
          <w:rFonts w:ascii="Cambria" w:hAnsi="Cambria"/>
          <w:b/>
          <w:spacing w:val="20"/>
          <w:lang w:val="et-EE"/>
        </w:rPr>
        <w:t>korralduse:</w:t>
      </w:r>
    </w:p>
    <w:p w14:paraId="28CC1F18" w14:textId="39D19497" w:rsidR="005A40E1" w:rsidRDefault="005A40E1" w:rsidP="00012002">
      <w:pPr>
        <w:rPr>
          <w:rFonts w:ascii="Cambria" w:hAnsi="Cambria"/>
          <w:b/>
          <w:lang w:val="et-EE"/>
        </w:rPr>
      </w:pPr>
    </w:p>
    <w:p w14:paraId="6959AA09" w14:textId="5400CBB0" w:rsidR="005A40E1" w:rsidRPr="005A40E1" w:rsidRDefault="001133E9" w:rsidP="008363A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="005A40E1" w:rsidRPr="005A40E1">
        <w:rPr>
          <w:rFonts w:ascii="Cambria" w:hAnsi="Cambria"/>
          <w:lang w:val="et-EE"/>
        </w:rPr>
        <w:t xml:space="preserve"> projekteerimistingimused</w:t>
      </w:r>
      <w:r w:rsidR="00316C64">
        <w:rPr>
          <w:rFonts w:ascii="Cambria" w:hAnsi="Cambria"/>
          <w:lang w:val="et-EE"/>
        </w:rPr>
        <w:t xml:space="preserve"> </w:t>
      </w:r>
      <w:r w:rsidR="00A12582">
        <w:rPr>
          <w:rFonts w:ascii="Cambria" w:hAnsi="Cambria"/>
          <w:lang w:val="et-EE"/>
        </w:rPr>
        <w:t>Ääsmäe külas Pirni</w:t>
      </w:r>
      <w:r w:rsidR="005A40E1" w:rsidRPr="005A40E1">
        <w:rPr>
          <w:rFonts w:ascii="Cambria" w:hAnsi="Cambria"/>
          <w:lang w:val="et-EE"/>
        </w:rPr>
        <w:t xml:space="preserve"> kinnistul (katastritunnus:</w:t>
      </w:r>
      <w:r w:rsidR="00316C64">
        <w:rPr>
          <w:rFonts w:ascii="Cambria" w:hAnsi="Cambria"/>
          <w:lang w:val="et-EE"/>
        </w:rPr>
        <w:t xml:space="preserve"> </w:t>
      </w:r>
      <w:r w:rsidR="00D95630" w:rsidRPr="00D95630">
        <w:rPr>
          <w:rFonts w:ascii="Cambria" w:hAnsi="Cambria"/>
          <w:lang w:val="et-EE"/>
        </w:rPr>
        <w:t>72601:001:0041</w:t>
      </w:r>
      <w:r w:rsidR="009F44CD">
        <w:rPr>
          <w:rFonts w:ascii="Cambria" w:hAnsi="Cambria"/>
          <w:lang w:val="et-EE"/>
        </w:rPr>
        <w:t xml:space="preserve">, </w:t>
      </w:r>
      <w:r w:rsidR="005A40E1" w:rsidRPr="005A40E1">
        <w:rPr>
          <w:rFonts w:ascii="Cambria" w:hAnsi="Cambria"/>
          <w:lang w:val="et-EE"/>
        </w:rPr>
        <w:t xml:space="preserve"> </w:t>
      </w:r>
      <w:r w:rsidR="007018B6" w:rsidRPr="00A54CF8">
        <w:rPr>
          <w:rFonts w:ascii="Cambria" w:hAnsi="Cambria"/>
          <w:lang w:val="et-EE"/>
        </w:rPr>
        <w:t>elamumaa</w:t>
      </w:r>
      <w:r w:rsidR="00FD0F9F" w:rsidRPr="007018B6">
        <w:rPr>
          <w:rFonts w:ascii="Cambria" w:hAnsi="Cambria"/>
          <w:lang w:val="et-EE"/>
        </w:rPr>
        <w:t xml:space="preserve"> </w:t>
      </w:r>
      <w:r w:rsidR="005A40E1" w:rsidRPr="007018B6">
        <w:rPr>
          <w:rFonts w:ascii="Cambria" w:hAnsi="Cambria"/>
          <w:lang w:val="et-EE"/>
        </w:rPr>
        <w:t>100%)</w:t>
      </w:r>
      <w:r w:rsidR="005A40E1" w:rsidRPr="005A40E1">
        <w:rPr>
          <w:rFonts w:ascii="Cambria" w:hAnsi="Cambria"/>
          <w:lang w:val="et-EE"/>
        </w:rPr>
        <w:t xml:space="preserve"> </w:t>
      </w:r>
      <w:r w:rsidR="0095502E">
        <w:rPr>
          <w:rFonts w:ascii="Cambria" w:hAnsi="Cambria"/>
          <w:lang w:val="et-EE"/>
        </w:rPr>
        <w:t>abihoone</w:t>
      </w:r>
      <w:r w:rsidR="005A40E1" w:rsidRPr="005A40E1">
        <w:rPr>
          <w:rFonts w:ascii="Cambria" w:hAnsi="Cambria"/>
          <w:lang w:val="et-EE"/>
        </w:rPr>
        <w:t xml:space="preserve"> ehitusprojekti koostamiseks vastavalt korralduse lisale.</w:t>
      </w:r>
    </w:p>
    <w:p w14:paraId="67544EDA" w14:textId="3633405C" w:rsidR="00D508A1" w:rsidRPr="005A40E1" w:rsidRDefault="00D508A1" w:rsidP="00D508A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D95630">
        <w:rPr>
          <w:rFonts w:ascii="Cambria" w:hAnsi="Cambria"/>
          <w:lang w:val="et-EE"/>
        </w:rPr>
        <w:t xml:space="preserve">kehtivad </w:t>
      </w:r>
      <w:r w:rsidR="008363AA" w:rsidRPr="00D95630">
        <w:rPr>
          <w:rFonts w:ascii="Cambria" w:hAnsi="Cambria"/>
          <w:lang w:val="et-EE"/>
        </w:rPr>
        <w:t>…</w:t>
      </w:r>
      <w:r w:rsidRPr="00D95630">
        <w:rPr>
          <w:rFonts w:ascii="Cambria" w:hAnsi="Cambria"/>
          <w:lang w:val="et-EE"/>
        </w:rPr>
        <w:t xml:space="preserve"> 202</w:t>
      </w:r>
      <w:r w:rsidR="00242A1C" w:rsidRPr="00D95630">
        <w:rPr>
          <w:rFonts w:ascii="Cambria" w:hAnsi="Cambria"/>
          <w:lang w:val="et-EE"/>
        </w:rPr>
        <w:t>9</w:t>
      </w:r>
      <w:r w:rsidRPr="00913054">
        <w:rPr>
          <w:rFonts w:ascii="Cambria" w:hAnsi="Cambria"/>
          <w:lang w:val="et-EE"/>
        </w:rPr>
        <w:t>.</w:t>
      </w:r>
    </w:p>
    <w:p w14:paraId="37425EF1" w14:textId="7777777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383E3986" w14:textId="31AB4C3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lastRenderedPageBreak/>
        <w:t>Korraldus jõustub selle teatavaks tegemisest.</w:t>
      </w:r>
    </w:p>
    <w:p w14:paraId="20898F81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044A15B8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2D42EC8A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3C5540A6" w14:textId="788741C1" w:rsidR="00D21716" w:rsidRDefault="00D21716" w:rsidP="00D21716">
      <w:pPr>
        <w:rPr>
          <w:rFonts w:ascii="Cambria" w:hAnsi="Cambria"/>
          <w:lang w:val="et-EE"/>
        </w:rPr>
      </w:pPr>
    </w:p>
    <w:p w14:paraId="695A79A6" w14:textId="77777777" w:rsidR="00D21716" w:rsidRDefault="00D21716" w:rsidP="00D21716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4EF9CE17" w14:textId="77777777" w:rsidR="00D21716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0641AB3" w14:textId="67C04C95" w:rsidR="005A40E1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4D727871" w14:textId="77777777" w:rsidR="00D508A1" w:rsidRDefault="005A40E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br w:type="page"/>
      </w:r>
      <w:r w:rsidR="00D508A1">
        <w:rPr>
          <w:rFonts w:ascii="Cambria" w:hAnsi="Cambria"/>
          <w:lang w:val="et-EE"/>
        </w:rPr>
        <w:lastRenderedPageBreak/>
        <w:t>Lisa</w:t>
      </w:r>
    </w:p>
    <w:p w14:paraId="3B835B7F" w14:textId="09BBB250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8363AA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242A1C">
        <w:rPr>
          <w:rFonts w:ascii="Cambria" w:hAnsi="Cambria"/>
          <w:lang w:val="et-EE"/>
        </w:rPr>
        <w:t>4</w:t>
      </w:r>
    </w:p>
    <w:p w14:paraId="3959E5D0" w14:textId="785EA81E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</w:t>
      </w:r>
      <w:r w:rsidR="008363AA">
        <w:rPr>
          <w:rFonts w:ascii="Cambria" w:hAnsi="Cambria"/>
          <w:lang w:val="et-EE"/>
        </w:rPr>
        <w:t xml:space="preserve"> …</w:t>
      </w:r>
    </w:p>
    <w:p w14:paraId="6BD294C7" w14:textId="5D958DEC" w:rsidR="005A40E1" w:rsidRDefault="005A40E1" w:rsidP="00D508A1">
      <w:pPr>
        <w:jc w:val="right"/>
        <w:rPr>
          <w:rFonts w:ascii="Cambria" w:hAnsi="Cambria"/>
          <w:lang w:val="et-EE"/>
        </w:rPr>
      </w:pPr>
    </w:p>
    <w:p w14:paraId="3DCC291C" w14:textId="7D89907C" w:rsid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2178D6F1" w14:textId="2C98D4F4" w:rsidR="005A40E1" w:rsidRDefault="005A40E1" w:rsidP="005A40E1">
      <w:pPr>
        <w:jc w:val="left"/>
        <w:rPr>
          <w:rFonts w:ascii="Cambria" w:hAnsi="Cambria"/>
          <w:b/>
          <w:lang w:val="et-EE"/>
        </w:rPr>
      </w:pPr>
    </w:p>
    <w:p w14:paraId="6EFEE3CC" w14:textId="319F4965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 w:rsidR="00EF0BE0">
        <w:rPr>
          <w:rFonts w:ascii="Cambria" w:hAnsi="Cambria"/>
          <w:lang w:val="et-EE"/>
        </w:rPr>
        <w:t xml:space="preserve">abihoone </w:t>
      </w:r>
      <w:r w:rsidR="00C551B5">
        <w:rPr>
          <w:rFonts w:ascii="Cambria" w:hAnsi="Cambria"/>
          <w:lang w:val="et-EE"/>
        </w:rPr>
        <w:t>püstitamine</w:t>
      </w:r>
      <w:r w:rsidR="00274CF6">
        <w:rPr>
          <w:rFonts w:ascii="Cambria" w:hAnsi="Cambria"/>
          <w:lang w:val="et-EE"/>
        </w:rPr>
        <w:t xml:space="preserve"> (seadustamine)</w:t>
      </w:r>
    </w:p>
    <w:p w14:paraId="4375F9F4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74E88950" w14:textId="77777777" w:rsidR="002876CC" w:rsidRPr="005A40E1" w:rsidRDefault="002876CC" w:rsidP="002876CC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17E8ABDD" w14:textId="77777777" w:rsidR="002876CC" w:rsidRPr="005A40E1" w:rsidRDefault="002876CC" w:rsidP="002876CC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5416030B" w14:textId="77777777" w:rsidR="002876CC" w:rsidRPr="005A40E1" w:rsidRDefault="002876CC" w:rsidP="002876CC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6B7F9AF4" w14:textId="77777777" w:rsidR="002876CC" w:rsidRPr="005A40E1" w:rsidRDefault="002876CC" w:rsidP="002876CC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Kaie Tobreluts</w:t>
      </w:r>
    </w:p>
    <w:p w14:paraId="19687A4E" w14:textId="77777777" w:rsidR="002876CC" w:rsidRPr="005A40E1" w:rsidRDefault="002876CC" w:rsidP="002876CC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5828B8F5" w14:textId="77777777" w:rsidR="002876CC" w:rsidRPr="005A40E1" w:rsidRDefault="002876CC" w:rsidP="002876CC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Kontaktandmed: e-post</w:t>
      </w:r>
      <w:r>
        <w:rPr>
          <w:rFonts w:ascii="Cambria" w:hAnsi="Cambria"/>
          <w:lang w:val="et-EE"/>
        </w:rPr>
        <w:t xml:space="preserve"> kaie.tobreluts</w:t>
      </w:r>
      <w:r w:rsidRPr="005A40E1">
        <w:rPr>
          <w:rFonts w:ascii="Cambria" w:hAnsi="Cambria"/>
          <w:lang w:val="et-EE"/>
        </w:rPr>
        <w:t>@sauevald.ee</w:t>
      </w:r>
    </w:p>
    <w:p w14:paraId="221AA80B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73AD7506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606F6EE0" w14:textId="39648008" w:rsidR="005A40E1" w:rsidRPr="005A40E1" w:rsidRDefault="00CF7C63" w:rsidP="005A40E1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>Liik: projekteerimistingimuste taotlus detailplaneeringu koostamise kohustus</w:t>
      </w:r>
      <w:r w:rsidR="0073412A">
        <w:rPr>
          <w:rFonts w:ascii="Cambria" w:hAnsi="Cambria"/>
          <w:lang w:val="et-EE"/>
        </w:rPr>
        <w:t>e puudumisel</w:t>
      </w:r>
    </w:p>
    <w:p w14:paraId="2DFD5F6B" w14:textId="5F97EA9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="00625CED" w:rsidRPr="00625CED">
        <w:rPr>
          <w:rFonts w:ascii="Cambria" w:hAnsi="Cambria"/>
          <w:lang w:val="et-EE"/>
        </w:rPr>
        <w:t>2411002/06236</w:t>
      </w:r>
    </w:p>
    <w:p w14:paraId="6C424FC1" w14:textId="47F77ED7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 w:rsidR="00625CED">
        <w:rPr>
          <w:rFonts w:ascii="Cambria" w:hAnsi="Cambria"/>
          <w:lang w:val="et-EE"/>
        </w:rPr>
        <w:t>14.08.2024</w:t>
      </w:r>
    </w:p>
    <w:p w14:paraId="46FA8EAE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154094E3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353FA3B7" w14:textId="4E3546F7" w:rsidR="005A40E1" w:rsidRDefault="00625CED" w:rsidP="00694484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Pirni</w:t>
      </w:r>
      <w:r w:rsidR="005A40E1" w:rsidRPr="005A40E1">
        <w:rPr>
          <w:rFonts w:ascii="Cambria" w:hAnsi="Cambria"/>
          <w:lang w:val="et-EE"/>
        </w:rPr>
        <w:t xml:space="preserve"> kinnistu (katastritunnus: </w:t>
      </w:r>
      <w:r w:rsidRPr="00625CED">
        <w:rPr>
          <w:rFonts w:ascii="Cambria" w:hAnsi="Cambria"/>
          <w:lang w:val="et-EE"/>
        </w:rPr>
        <w:t>72601:001:0041</w:t>
      </w:r>
      <w:r w:rsidR="009F44CD">
        <w:rPr>
          <w:rFonts w:ascii="Cambria" w:hAnsi="Cambria"/>
          <w:lang w:val="et-EE"/>
        </w:rPr>
        <w:t xml:space="preserve">; </w:t>
      </w:r>
      <w:r>
        <w:rPr>
          <w:rFonts w:ascii="Cambria" w:hAnsi="Cambria"/>
          <w:lang w:val="et-EE"/>
        </w:rPr>
        <w:t>17</w:t>
      </w:r>
      <w:r w:rsidR="00F90642">
        <w:rPr>
          <w:rFonts w:ascii="Cambria" w:hAnsi="Cambria"/>
          <w:lang w:val="et-EE"/>
        </w:rPr>
        <w:t> </w:t>
      </w:r>
      <w:r>
        <w:rPr>
          <w:rFonts w:ascii="Cambria" w:hAnsi="Cambria"/>
          <w:lang w:val="et-EE"/>
        </w:rPr>
        <w:t>916</w:t>
      </w:r>
      <w:r w:rsidR="00F90642">
        <w:rPr>
          <w:rFonts w:ascii="Cambria" w:hAnsi="Cambria"/>
          <w:lang w:val="et-EE"/>
        </w:rPr>
        <w:t>,0</w:t>
      </w:r>
      <w:r w:rsidR="009F44CD">
        <w:rPr>
          <w:rFonts w:ascii="Cambria" w:hAnsi="Cambria"/>
          <w:lang w:val="et-EE"/>
        </w:rPr>
        <w:t xml:space="preserve"> </w:t>
      </w:r>
      <w:r w:rsidR="00C551B5">
        <w:rPr>
          <w:rFonts w:ascii="Cambria" w:hAnsi="Cambria"/>
          <w:lang w:val="et-EE"/>
        </w:rPr>
        <w:t xml:space="preserve">m², </w:t>
      </w:r>
      <w:r w:rsidR="00470C10" w:rsidRPr="003C41FE">
        <w:rPr>
          <w:rFonts w:ascii="Cambria" w:hAnsi="Cambria"/>
          <w:lang w:val="et-EE"/>
        </w:rPr>
        <w:t>elamumaa</w:t>
      </w:r>
      <w:r w:rsidR="007465EE" w:rsidRPr="00470C10">
        <w:rPr>
          <w:rFonts w:ascii="Cambria" w:hAnsi="Cambria"/>
          <w:lang w:val="et-EE"/>
        </w:rPr>
        <w:t xml:space="preserve"> 100%</w:t>
      </w:r>
      <w:r w:rsidR="00C551B5" w:rsidRPr="00470C10">
        <w:rPr>
          <w:rFonts w:ascii="Cambria" w:hAnsi="Cambria"/>
          <w:lang w:val="et-EE"/>
        </w:rPr>
        <w:t>).</w:t>
      </w:r>
      <w:r w:rsidR="00C551B5">
        <w:rPr>
          <w:rFonts w:ascii="Cambria" w:hAnsi="Cambria"/>
          <w:lang w:val="et-EE"/>
        </w:rPr>
        <w:t xml:space="preserve"> </w:t>
      </w:r>
      <w:r w:rsidR="008363AA">
        <w:rPr>
          <w:rFonts w:ascii="Cambria" w:hAnsi="Cambria"/>
          <w:lang w:val="et-EE"/>
        </w:rPr>
        <w:t xml:space="preserve">Ehitisregistri andmetel </w:t>
      </w:r>
      <w:r w:rsidR="00F90642">
        <w:rPr>
          <w:rFonts w:ascii="Cambria" w:hAnsi="Cambria"/>
          <w:lang w:val="et-EE"/>
        </w:rPr>
        <w:t>asuvad kinnistul elamu (</w:t>
      </w:r>
      <w:r w:rsidR="0060231C" w:rsidRPr="0060231C">
        <w:rPr>
          <w:rFonts w:ascii="Cambria" w:hAnsi="Cambria"/>
          <w:lang w:val="et-EE"/>
        </w:rPr>
        <w:t>116020692</w:t>
      </w:r>
      <w:r w:rsidR="00F90642">
        <w:rPr>
          <w:rFonts w:ascii="Cambria" w:hAnsi="Cambria"/>
          <w:lang w:val="et-EE"/>
        </w:rPr>
        <w:t>), ait (</w:t>
      </w:r>
      <w:r w:rsidR="0060231C" w:rsidRPr="0060231C">
        <w:rPr>
          <w:rFonts w:ascii="Cambria" w:hAnsi="Cambria"/>
          <w:lang w:val="et-EE"/>
        </w:rPr>
        <w:t>116020696</w:t>
      </w:r>
      <w:r w:rsidR="00F90642">
        <w:rPr>
          <w:rFonts w:ascii="Cambria" w:hAnsi="Cambria"/>
          <w:lang w:val="et-EE"/>
        </w:rPr>
        <w:t>), saun (</w:t>
      </w:r>
      <w:r w:rsidR="00694484" w:rsidRPr="00694484">
        <w:rPr>
          <w:rFonts w:ascii="Cambria" w:hAnsi="Cambria"/>
          <w:lang w:val="et-EE"/>
        </w:rPr>
        <w:t>116020693</w:t>
      </w:r>
      <w:r w:rsidR="00F90642">
        <w:rPr>
          <w:rFonts w:ascii="Cambria" w:hAnsi="Cambria"/>
          <w:lang w:val="et-EE"/>
        </w:rPr>
        <w:t xml:space="preserve">), </w:t>
      </w:r>
      <w:r w:rsidR="0060231C">
        <w:rPr>
          <w:rFonts w:ascii="Cambria" w:hAnsi="Cambria"/>
          <w:lang w:val="et-EE"/>
        </w:rPr>
        <w:t>puurkaevud (</w:t>
      </w:r>
      <w:r w:rsidR="00694484" w:rsidRPr="00694484">
        <w:rPr>
          <w:rFonts w:ascii="Cambria" w:hAnsi="Cambria"/>
          <w:lang w:val="et-EE"/>
        </w:rPr>
        <w:t>220838800</w:t>
      </w:r>
      <w:r w:rsidR="0060231C">
        <w:rPr>
          <w:rFonts w:ascii="Cambria" w:hAnsi="Cambria"/>
          <w:lang w:val="et-EE"/>
        </w:rPr>
        <w:t>) ja (</w:t>
      </w:r>
      <w:r w:rsidR="00694484" w:rsidRPr="00694484">
        <w:rPr>
          <w:rFonts w:ascii="Cambria" w:hAnsi="Cambria"/>
          <w:lang w:val="et-EE"/>
        </w:rPr>
        <w:t>220406036</w:t>
      </w:r>
      <w:r w:rsidR="0060231C">
        <w:rPr>
          <w:rFonts w:ascii="Cambria" w:hAnsi="Cambria"/>
          <w:lang w:val="et-EE"/>
        </w:rPr>
        <w:t xml:space="preserve">). </w:t>
      </w:r>
    </w:p>
    <w:p w14:paraId="053BED46" w14:textId="7B0D9C21" w:rsidR="005A40E1" w:rsidRDefault="005A40E1" w:rsidP="005A40E1">
      <w:pPr>
        <w:jc w:val="left"/>
        <w:rPr>
          <w:rFonts w:ascii="Cambria" w:hAnsi="Cambria"/>
          <w:lang w:val="et-EE"/>
        </w:rPr>
      </w:pPr>
    </w:p>
    <w:p w14:paraId="542B9A98" w14:textId="031D8BAC" w:rsidR="005A40E1" w:rsidRDefault="005A40E1" w:rsidP="005A40E1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35408AA5" w14:textId="7299CC50" w:rsidR="005A40E1" w:rsidRDefault="00B12ADE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="005A40E1" w:rsidRPr="005A40E1">
        <w:rPr>
          <w:rFonts w:ascii="Cambria" w:hAnsi="Cambria"/>
          <w:lang w:val="et-EE"/>
        </w:rPr>
        <w:t xml:space="preserve">oostada </w:t>
      </w:r>
      <w:r w:rsidR="0024501A" w:rsidRPr="005A41F8">
        <w:rPr>
          <w:rFonts w:ascii="Cambria" w:hAnsi="Cambria"/>
          <w:lang w:val="et-EE"/>
        </w:rPr>
        <w:t>hoon</w:t>
      </w:r>
      <w:r w:rsidR="00902D99"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 xml:space="preserve"> ehitusprojekt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24B09725" w14:textId="3235462B" w:rsidR="00AE3CE1" w:rsidRDefault="006F3E8B" w:rsidP="00290E0E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="00B64670">
        <w:rPr>
          <w:rFonts w:ascii="Cambria" w:hAnsi="Cambria"/>
          <w:lang w:val="et-EE"/>
        </w:rPr>
        <w:t>asutamise otstarve</w:t>
      </w:r>
      <w:r w:rsidR="00F66C3C">
        <w:rPr>
          <w:rFonts w:ascii="Cambria" w:hAnsi="Cambria"/>
          <w:lang w:val="et-EE"/>
        </w:rPr>
        <w:t xml:space="preserve">: </w:t>
      </w:r>
      <w:r w:rsidR="00B3559E">
        <w:rPr>
          <w:rFonts w:ascii="Cambria" w:hAnsi="Cambria"/>
          <w:lang w:val="et-EE"/>
        </w:rPr>
        <w:t>abihoone (</w:t>
      </w:r>
      <w:r w:rsidR="006342FA">
        <w:rPr>
          <w:rFonts w:ascii="Cambria" w:hAnsi="Cambria"/>
          <w:lang w:val="et-EE"/>
        </w:rPr>
        <w:t>12</w:t>
      </w:r>
      <w:r w:rsidR="00B3559E">
        <w:rPr>
          <w:rFonts w:ascii="Cambria" w:hAnsi="Cambria"/>
          <w:lang w:val="et-EE"/>
        </w:rPr>
        <w:t>744 elamu, kooli vms abihoone)</w:t>
      </w:r>
      <w:r w:rsidR="00290E0E">
        <w:rPr>
          <w:rFonts w:ascii="Cambria" w:hAnsi="Cambria"/>
          <w:lang w:val="et-EE"/>
        </w:rPr>
        <w:t>;</w:t>
      </w:r>
    </w:p>
    <w:p w14:paraId="2221832B" w14:textId="03081995" w:rsidR="006F3E8B" w:rsidRDefault="000864F5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asukoht: </w:t>
      </w:r>
      <w:r w:rsidR="008A5FFC">
        <w:rPr>
          <w:rFonts w:ascii="Cambria" w:hAnsi="Cambria"/>
          <w:lang w:val="et-EE"/>
        </w:rPr>
        <w:t>hoone</w:t>
      </w:r>
      <w:r w:rsidR="007631DC">
        <w:rPr>
          <w:rFonts w:ascii="Cambria" w:hAnsi="Cambria"/>
          <w:lang w:val="et-EE"/>
        </w:rPr>
        <w:t xml:space="preserve"> </w:t>
      </w:r>
      <w:r w:rsidR="008A5FFC">
        <w:rPr>
          <w:rFonts w:ascii="Cambria" w:hAnsi="Cambria"/>
          <w:lang w:val="et-EE"/>
        </w:rPr>
        <w:t>ei või paikneda kinnistu piiri</w:t>
      </w:r>
      <w:r w:rsidR="007631DC">
        <w:rPr>
          <w:rFonts w:ascii="Cambria" w:hAnsi="Cambria"/>
          <w:lang w:val="et-EE"/>
        </w:rPr>
        <w:t>de</w:t>
      </w:r>
      <w:r w:rsidR="008A5FFC">
        <w:rPr>
          <w:rFonts w:ascii="Cambria" w:hAnsi="Cambria"/>
          <w:lang w:val="et-EE"/>
        </w:rPr>
        <w:t>le lähemal kui 4</w:t>
      </w:r>
      <w:r w:rsidR="007B67CC">
        <w:rPr>
          <w:rFonts w:ascii="Cambria" w:hAnsi="Cambria"/>
          <w:lang w:val="et-EE"/>
        </w:rPr>
        <w:t xml:space="preserve"> m</w:t>
      </w:r>
      <w:r w:rsidR="00D37B00">
        <w:rPr>
          <w:rFonts w:ascii="Cambria" w:hAnsi="Cambria"/>
          <w:lang w:val="et-EE"/>
        </w:rPr>
        <w:t>. Hajaasustuses soovit</w:t>
      </w:r>
      <w:r w:rsidR="007631DC">
        <w:rPr>
          <w:rFonts w:ascii="Cambria" w:hAnsi="Cambria"/>
          <w:lang w:val="et-EE"/>
        </w:rPr>
        <w:t>at</w:t>
      </w:r>
      <w:r w:rsidR="00D37B00">
        <w:rPr>
          <w:rFonts w:ascii="Cambria" w:hAnsi="Cambria"/>
          <w:lang w:val="et-EE"/>
        </w:rPr>
        <w:t>av hoone kaugu</w:t>
      </w:r>
      <w:r w:rsidR="000B7C1D">
        <w:rPr>
          <w:rFonts w:ascii="Cambria" w:hAnsi="Cambria"/>
          <w:lang w:val="et-EE"/>
        </w:rPr>
        <w:t>s</w:t>
      </w:r>
      <w:r w:rsidR="00D37B00">
        <w:rPr>
          <w:rFonts w:ascii="Cambria" w:hAnsi="Cambria"/>
          <w:lang w:val="et-EE"/>
        </w:rPr>
        <w:t xml:space="preserve"> kinnistu piirist vähemalt 10 m</w:t>
      </w:r>
      <w:r w:rsidR="00AD248B">
        <w:rPr>
          <w:rFonts w:ascii="Cambria" w:hAnsi="Cambria"/>
          <w:lang w:val="et-EE"/>
        </w:rPr>
        <w:t>;</w:t>
      </w:r>
    </w:p>
    <w:p w14:paraId="68CAC595" w14:textId="0EA05140" w:rsidR="00556EF2" w:rsidRDefault="00973824" w:rsidP="009E537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</w:t>
      </w:r>
      <w:r w:rsidR="00BD2681">
        <w:rPr>
          <w:rFonts w:ascii="Cambria" w:hAnsi="Cambria"/>
          <w:lang w:val="et-EE"/>
        </w:rPr>
        <w:t xml:space="preserve">lubatud suurim ehitisealune pind: </w:t>
      </w:r>
      <w:r w:rsidR="004B27F7">
        <w:rPr>
          <w:rFonts w:ascii="Cambria" w:hAnsi="Cambria"/>
          <w:lang w:val="et-EE"/>
        </w:rPr>
        <w:t xml:space="preserve">100 </w:t>
      </w:r>
      <w:r w:rsidR="004B5812">
        <w:rPr>
          <w:rFonts w:ascii="Cambria" w:hAnsi="Cambria"/>
          <w:lang w:val="et-EE"/>
        </w:rPr>
        <w:t>m</w:t>
      </w:r>
      <w:r w:rsidR="004B5812">
        <w:rPr>
          <w:rFonts w:ascii="Cambria" w:hAnsi="Cambria"/>
          <w:vertAlign w:val="superscript"/>
          <w:lang w:val="et-EE"/>
        </w:rPr>
        <w:t>2</w:t>
      </w:r>
      <w:r w:rsidR="009E5371">
        <w:rPr>
          <w:rFonts w:ascii="Cambria" w:hAnsi="Cambria"/>
          <w:lang w:val="et-EE"/>
        </w:rPr>
        <w:t>;</w:t>
      </w:r>
    </w:p>
    <w:p w14:paraId="6C3B5D34" w14:textId="0A31F62F" w:rsidR="00026B01" w:rsidRDefault="0021334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maksimaalne </w:t>
      </w:r>
      <w:r w:rsidR="00026B01">
        <w:rPr>
          <w:rFonts w:ascii="Cambria" w:hAnsi="Cambria"/>
          <w:lang w:val="et-EE"/>
        </w:rPr>
        <w:t>kõrgus</w:t>
      </w:r>
      <w:r w:rsidR="00E82DE9">
        <w:rPr>
          <w:rFonts w:ascii="Cambria" w:hAnsi="Cambria"/>
          <w:lang w:val="et-EE"/>
        </w:rPr>
        <w:t xml:space="preserve"> maapinnast</w:t>
      </w:r>
      <w:r w:rsidR="00026B01">
        <w:rPr>
          <w:rFonts w:ascii="Cambria" w:hAnsi="Cambria"/>
          <w:lang w:val="et-EE"/>
        </w:rPr>
        <w:t xml:space="preserve">: </w:t>
      </w:r>
      <w:r w:rsidR="00DE70AD">
        <w:rPr>
          <w:rFonts w:ascii="Cambria" w:hAnsi="Cambria"/>
          <w:lang w:val="et-EE"/>
        </w:rPr>
        <w:t>6</w:t>
      </w:r>
      <w:r w:rsidR="00654F9C">
        <w:rPr>
          <w:rFonts w:ascii="Cambria" w:hAnsi="Cambria"/>
          <w:lang w:val="et-EE"/>
        </w:rPr>
        <w:t xml:space="preserve"> m</w:t>
      </w:r>
      <w:r w:rsidR="00931C18">
        <w:rPr>
          <w:rFonts w:ascii="Cambria" w:hAnsi="Cambria"/>
          <w:lang w:val="et-EE"/>
        </w:rPr>
        <w:t>;</w:t>
      </w:r>
    </w:p>
    <w:p w14:paraId="456224C0" w14:textId="15BD67E8" w:rsidR="006A19D8" w:rsidRDefault="00794E19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maksimaalne </w:t>
      </w:r>
      <w:r w:rsidR="00336EE5">
        <w:rPr>
          <w:rFonts w:ascii="Cambria" w:hAnsi="Cambria"/>
          <w:lang w:val="et-EE"/>
        </w:rPr>
        <w:t xml:space="preserve">maapealne </w:t>
      </w:r>
      <w:r w:rsidR="006A19D8">
        <w:rPr>
          <w:rFonts w:ascii="Cambria" w:hAnsi="Cambria"/>
          <w:lang w:val="et-EE"/>
        </w:rPr>
        <w:t>korruselisus:</w:t>
      </w:r>
      <w:r w:rsidR="001539FA">
        <w:rPr>
          <w:rFonts w:ascii="Cambria" w:hAnsi="Cambria"/>
          <w:lang w:val="et-EE"/>
        </w:rPr>
        <w:t xml:space="preserve"> </w:t>
      </w:r>
      <w:r w:rsidR="006A19D8">
        <w:rPr>
          <w:rFonts w:ascii="Cambria" w:hAnsi="Cambria"/>
          <w:lang w:val="et-EE"/>
        </w:rPr>
        <w:t>2</w:t>
      </w:r>
      <w:r w:rsidR="00DE70AD">
        <w:rPr>
          <w:rFonts w:ascii="Cambria" w:hAnsi="Cambria"/>
          <w:lang w:val="et-EE"/>
        </w:rPr>
        <w:t>;</w:t>
      </w:r>
    </w:p>
    <w:p w14:paraId="1BFFB2B2" w14:textId="0C7FE370" w:rsidR="00176779" w:rsidRDefault="0072424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katusetüü</w:t>
      </w:r>
      <w:r w:rsidR="00B73D4D">
        <w:rPr>
          <w:rFonts w:ascii="Cambria" w:hAnsi="Cambria"/>
          <w:lang w:val="et-EE"/>
        </w:rPr>
        <w:t xml:space="preserve">p: </w:t>
      </w:r>
      <w:r w:rsidR="00B73D4D" w:rsidRPr="007F3C65">
        <w:rPr>
          <w:rFonts w:ascii="Cambria" w:hAnsi="Cambria"/>
          <w:lang w:val="et-EE"/>
        </w:rPr>
        <w:t>määramata</w:t>
      </w:r>
      <w:r w:rsidR="000374BC">
        <w:rPr>
          <w:rFonts w:ascii="Cambria" w:hAnsi="Cambria"/>
          <w:lang w:val="et-EE"/>
        </w:rPr>
        <w:t>;</w:t>
      </w:r>
    </w:p>
    <w:p w14:paraId="6E52BC88" w14:textId="262D78AF" w:rsidR="00B73D4D" w:rsidRDefault="00B73D4D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katusekalle: </w:t>
      </w:r>
      <w:r w:rsidR="00442722" w:rsidRPr="005A40E1">
        <w:rPr>
          <w:rFonts w:ascii="Cambria" w:hAnsi="Cambria"/>
          <w:lang w:val="et-EE"/>
        </w:rPr>
        <w:t>0⁰… 45⁰</w:t>
      </w:r>
      <w:r w:rsidR="00CF0096">
        <w:rPr>
          <w:rFonts w:ascii="Cambria" w:hAnsi="Cambria"/>
          <w:lang w:val="et-EE"/>
        </w:rPr>
        <w:t>;</w:t>
      </w:r>
    </w:p>
    <w:p w14:paraId="039E03A0" w14:textId="4A62C036" w:rsidR="004F4819" w:rsidRDefault="00BC6976" w:rsidP="00B63F7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välisviimistlus</w:t>
      </w:r>
      <w:r w:rsidR="00EF37F3">
        <w:rPr>
          <w:rFonts w:ascii="Cambria" w:hAnsi="Cambria"/>
          <w:lang w:val="et-EE"/>
        </w:rPr>
        <w:t xml:space="preserve">: </w:t>
      </w:r>
      <w:r w:rsidR="00144FE6">
        <w:rPr>
          <w:rFonts w:ascii="Cambria" w:hAnsi="Cambria"/>
          <w:lang w:val="et-EE"/>
        </w:rPr>
        <w:t xml:space="preserve">fassaadides võib kasutada erinevate materjalide omavahelisi  kombinatsioone, </w:t>
      </w:r>
      <w:r w:rsidR="00182B32">
        <w:rPr>
          <w:rFonts w:ascii="Cambria" w:hAnsi="Cambria"/>
          <w:lang w:val="et-EE"/>
        </w:rPr>
        <w:t>tehismaterjalide kasutamine keelatud</w:t>
      </w:r>
      <w:r w:rsidR="00B87FE4">
        <w:rPr>
          <w:rFonts w:ascii="Cambria" w:hAnsi="Cambria"/>
          <w:lang w:val="et-EE"/>
        </w:rPr>
        <w:t>.</w:t>
      </w:r>
      <w:r w:rsidR="001276DF">
        <w:rPr>
          <w:rFonts w:ascii="Cambria" w:hAnsi="Cambria"/>
          <w:lang w:val="et-EE"/>
        </w:rPr>
        <w:t xml:space="preserve"> Vältida</w:t>
      </w:r>
      <w:r w:rsidR="00E032E6">
        <w:rPr>
          <w:rFonts w:ascii="Cambria" w:hAnsi="Cambria"/>
          <w:lang w:val="et-EE"/>
        </w:rPr>
        <w:t xml:space="preserve"> plast-, metall- ja rustikaalseid suuremõõdulisi kivivoodreid.</w:t>
      </w:r>
      <w:r w:rsidR="00D41C40">
        <w:rPr>
          <w:rFonts w:ascii="Cambria" w:hAnsi="Cambria"/>
          <w:lang w:val="et-EE"/>
        </w:rPr>
        <w:t xml:space="preserve"> </w:t>
      </w:r>
      <w:r w:rsidR="00B4199C">
        <w:rPr>
          <w:rFonts w:ascii="Cambria" w:hAnsi="Cambria"/>
          <w:lang w:val="et-EE"/>
        </w:rPr>
        <w:t>Värvitoonide ja materjalide valikul lähtuda lähiümbruse koloriidist</w:t>
      </w:r>
      <w:r w:rsidR="009821EC">
        <w:rPr>
          <w:rFonts w:ascii="Cambria" w:hAnsi="Cambria"/>
          <w:lang w:val="et-EE"/>
        </w:rPr>
        <w:t>.</w:t>
      </w:r>
    </w:p>
    <w:p w14:paraId="22C902B5" w14:textId="77777777" w:rsidR="00B63F77" w:rsidRPr="00B63F77" w:rsidRDefault="00B63F77" w:rsidP="00B63F77">
      <w:pPr>
        <w:pStyle w:val="ListParagraph"/>
        <w:ind w:left="567"/>
        <w:rPr>
          <w:rFonts w:ascii="Cambria" w:hAnsi="Cambria"/>
          <w:lang w:val="et-EE"/>
        </w:rPr>
      </w:pPr>
    </w:p>
    <w:p w14:paraId="79CE3C61" w14:textId="664FA8B4" w:rsidR="005A40E1" w:rsidRDefault="005A40E1" w:rsidP="00282137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Tulepüsivus:</w:t>
      </w:r>
      <w:r w:rsidRPr="005A40E1">
        <w:rPr>
          <w:rFonts w:ascii="Cambria" w:hAnsi="Cambria"/>
          <w:lang w:val="et-EE"/>
        </w:rPr>
        <w:t xml:space="preserve"> </w:t>
      </w:r>
      <w:r w:rsidR="00282137" w:rsidRPr="00282137">
        <w:rPr>
          <w:rFonts w:ascii="Cambria" w:hAnsi="Cambria"/>
          <w:lang w:val="et-EE"/>
        </w:rPr>
        <w:t>Väikseim tulepüsivuse klass võib olla TP-3  Projektis kirjeldada tuletõrjevee lahendus.</w:t>
      </w:r>
    </w:p>
    <w:p w14:paraId="4FAAE78B" w14:textId="77777777" w:rsidR="004F4819" w:rsidRPr="005A40E1" w:rsidRDefault="004F4819" w:rsidP="004F4819">
      <w:pPr>
        <w:pStyle w:val="ListParagraph"/>
        <w:ind w:left="360"/>
        <w:rPr>
          <w:rFonts w:ascii="Cambria" w:hAnsi="Cambria"/>
          <w:lang w:val="et-EE"/>
        </w:rPr>
      </w:pPr>
    </w:p>
    <w:p w14:paraId="1C877C36" w14:textId="28B7E998" w:rsidR="005A40E1" w:rsidRP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Tehnovõrgud:</w:t>
      </w:r>
    </w:p>
    <w:p w14:paraId="5569A90A" w14:textId="56D3033E" w:rsidR="005A40E1" w:rsidRPr="00A5629B" w:rsidRDefault="008D277A" w:rsidP="00A5629B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</w:t>
      </w:r>
      <w:r w:rsidR="00415214">
        <w:rPr>
          <w:rFonts w:ascii="Cambria" w:hAnsi="Cambria"/>
          <w:lang w:val="et-EE"/>
        </w:rPr>
        <w:t>eevarustus ja kanalisatsioon lahendada</w:t>
      </w:r>
      <w:r w:rsidR="000F1892">
        <w:rPr>
          <w:rFonts w:ascii="Cambria" w:hAnsi="Cambria"/>
          <w:lang w:val="et-EE"/>
        </w:rPr>
        <w:t xml:space="preserve"> </w:t>
      </w:r>
      <w:r w:rsidR="005A40E1" w:rsidRPr="005A40E1">
        <w:rPr>
          <w:rFonts w:ascii="Cambria" w:hAnsi="Cambria"/>
          <w:lang w:val="et-EE"/>
        </w:rPr>
        <w:t>lokaalsete võrkude baasil. Veevarustus lahendada rajatava või olemasoleva kaevu baasi</w:t>
      </w:r>
      <w:r w:rsidR="003445F0">
        <w:rPr>
          <w:rFonts w:ascii="Cambria" w:hAnsi="Cambria"/>
          <w:lang w:val="et-EE"/>
        </w:rPr>
        <w:t>l.</w:t>
      </w:r>
      <w:r w:rsidR="00543895">
        <w:rPr>
          <w:rFonts w:ascii="Cambria" w:hAnsi="Cambria"/>
          <w:lang w:val="et-EE"/>
        </w:rPr>
        <w:t xml:space="preserve"> </w:t>
      </w:r>
      <w:r w:rsidR="005A40E1" w:rsidRPr="00A5629B">
        <w:rPr>
          <w:rFonts w:ascii="Cambria" w:hAnsi="Cambria"/>
          <w:lang w:val="et-EE"/>
        </w:rPr>
        <w:t>Majandusveed tuleb juhtida</w:t>
      </w:r>
      <w:r w:rsidR="00A5629B">
        <w:rPr>
          <w:rFonts w:ascii="Cambria" w:hAnsi="Cambria"/>
          <w:lang w:val="et-EE"/>
        </w:rPr>
        <w:t xml:space="preserve"> </w:t>
      </w:r>
      <w:r w:rsidR="005A40E1" w:rsidRPr="00A5629B">
        <w:rPr>
          <w:rFonts w:ascii="Cambria" w:hAnsi="Cambria"/>
          <w:lang w:val="et-EE"/>
        </w:rPr>
        <w:t xml:space="preserve">perioodiliselt tühjendatavasse </w:t>
      </w:r>
      <w:r w:rsidR="005A40E1" w:rsidRPr="009A4094">
        <w:rPr>
          <w:rFonts w:ascii="Cambria" w:hAnsi="Cambria"/>
          <w:lang w:val="et-EE"/>
        </w:rPr>
        <w:t>sertifitseeritud plastist kinnisesse kogumismahutisse</w:t>
      </w:r>
      <w:r w:rsidR="009A4094" w:rsidRPr="009A4094" w:rsidDel="009A4094">
        <w:rPr>
          <w:rFonts w:ascii="Cambria" w:hAnsi="Cambria"/>
          <w:lang w:val="et-EE"/>
        </w:rPr>
        <w:t xml:space="preserve"> </w:t>
      </w:r>
      <w:r w:rsidR="00302D3C" w:rsidRPr="009A4094">
        <w:rPr>
          <w:rFonts w:ascii="Cambria" w:hAnsi="Cambria"/>
          <w:lang w:val="et-EE"/>
        </w:rPr>
        <w:t>/biopuhastisse</w:t>
      </w:r>
      <w:r w:rsidR="00800807" w:rsidRPr="00A5629B">
        <w:rPr>
          <w:rFonts w:ascii="Cambria" w:hAnsi="Cambria"/>
          <w:lang w:val="et-EE"/>
        </w:rPr>
        <w:t>;</w:t>
      </w:r>
    </w:p>
    <w:p w14:paraId="3878EB77" w14:textId="619A69AB" w:rsidR="005A40E1" w:rsidRDefault="0080080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>lektrivarustus lahendada vajadusel vastavalt võrguvaldaja tehnilistele tingimustele</w:t>
      </w:r>
      <w:r w:rsidR="000C0CDA">
        <w:rPr>
          <w:rFonts w:ascii="Cambria" w:hAnsi="Cambria"/>
          <w:lang w:val="et-EE"/>
        </w:rPr>
        <w:t>;</w:t>
      </w:r>
    </w:p>
    <w:p w14:paraId="2D2352E1" w14:textId="5319B79E" w:rsidR="005A40E1" w:rsidRDefault="0080080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</w:t>
      </w:r>
      <w:r w:rsidR="005A40E1" w:rsidRPr="005A40E1">
        <w:rPr>
          <w:rFonts w:ascii="Cambria" w:hAnsi="Cambria"/>
          <w:lang w:val="et-EE"/>
        </w:rPr>
        <w:t xml:space="preserve">ademeveed tuleb immutada omal kinnistul. </w:t>
      </w:r>
      <w:r w:rsidR="00370677">
        <w:rPr>
          <w:rFonts w:ascii="Cambria" w:hAnsi="Cambria"/>
          <w:lang w:val="et-EE"/>
        </w:rPr>
        <w:t>V</w:t>
      </w:r>
      <w:r w:rsidR="005A40E1" w:rsidRPr="005A40E1">
        <w:rPr>
          <w:rFonts w:ascii="Cambria" w:hAnsi="Cambria"/>
          <w:lang w:val="et-EE"/>
        </w:rPr>
        <w:t>ältida sademevete valgumi</w:t>
      </w:r>
      <w:r w:rsidR="003D3AD0">
        <w:rPr>
          <w:rFonts w:ascii="Cambria" w:hAnsi="Cambria"/>
          <w:lang w:val="et-EE"/>
        </w:rPr>
        <w:t>st</w:t>
      </w:r>
      <w:r w:rsidR="005A40E1" w:rsidRPr="005A40E1">
        <w:rPr>
          <w:rFonts w:ascii="Cambria" w:hAnsi="Cambria"/>
          <w:lang w:val="et-EE"/>
        </w:rPr>
        <w:t xml:space="preserve"> naaberkinnistutele</w:t>
      </w:r>
      <w:r>
        <w:rPr>
          <w:rFonts w:ascii="Cambria" w:hAnsi="Cambria"/>
          <w:lang w:val="et-EE"/>
        </w:rPr>
        <w:t>;</w:t>
      </w:r>
    </w:p>
    <w:p w14:paraId="3EDABFB6" w14:textId="1AD5F8B8" w:rsidR="005A40E1" w:rsidRDefault="00800807" w:rsidP="00282137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j</w:t>
      </w:r>
      <w:r w:rsidR="00282137" w:rsidRPr="00282137">
        <w:rPr>
          <w:rFonts w:ascii="Cambria" w:hAnsi="Cambria"/>
          <w:lang w:val="et-EE"/>
        </w:rPr>
        <w:t xml:space="preserve">uurdepääs kinnistule </w:t>
      </w:r>
      <w:r w:rsidR="00282137">
        <w:rPr>
          <w:rFonts w:ascii="Cambria" w:hAnsi="Cambria"/>
          <w:lang w:val="et-EE"/>
        </w:rPr>
        <w:t xml:space="preserve">lahendada </w:t>
      </w:r>
      <w:r w:rsidR="006F474A">
        <w:rPr>
          <w:rFonts w:ascii="Cambria" w:hAnsi="Cambria"/>
          <w:lang w:val="et-EE"/>
        </w:rPr>
        <w:t>avalikult kasutatavalt teelt</w:t>
      </w:r>
      <w:r w:rsidR="00FE43BE">
        <w:rPr>
          <w:rFonts w:ascii="Cambria" w:hAnsi="Cambria"/>
          <w:lang w:val="et-EE"/>
        </w:rPr>
        <w:t>.</w:t>
      </w:r>
    </w:p>
    <w:p w14:paraId="33F1B6C3" w14:textId="77777777" w:rsidR="00282137" w:rsidRPr="00282137" w:rsidRDefault="00282137" w:rsidP="00282137">
      <w:pPr>
        <w:pStyle w:val="ListParagraph"/>
        <w:ind w:left="567"/>
        <w:rPr>
          <w:rFonts w:ascii="Cambria" w:hAnsi="Cambria"/>
          <w:lang w:val="et-EE"/>
        </w:rPr>
      </w:pPr>
    </w:p>
    <w:p w14:paraId="5416AF33" w14:textId="4C638108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Haljastus ja heakord:</w:t>
      </w:r>
    </w:p>
    <w:p w14:paraId="0E32D936" w14:textId="1898F6C8" w:rsidR="005A40E1" w:rsidRDefault="00C73F66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>hitusjäätmete utiliseerimisel tuleb lähtuda Saue valla jäätmehoolduseeskirjast</w:t>
      </w:r>
      <w:r w:rsidR="00153DA1">
        <w:rPr>
          <w:rFonts w:ascii="Cambria" w:hAnsi="Cambria"/>
          <w:lang w:val="et-EE"/>
        </w:rPr>
        <w:t>.</w:t>
      </w:r>
    </w:p>
    <w:p w14:paraId="7C1BF46F" w14:textId="77777777" w:rsidR="00D75519" w:rsidRPr="00D75519" w:rsidRDefault="00D75519" w:rsidP="00D75519">
      <w:pPr>
        <w:pStyle w:val="ListParagraph"/>
        <w:ind w:left="567"/>
        <w:rPr>
          <w:rFonts w:ascii="Cambria" w:hAnsi="Cambria"/>
          <w:lang w:val="et-EE"/>
        </w:rPr>
      </w:pPr>
    </w:p>
    <w:p w14:paraId="0F8BED17" w14:textId="03DB0B86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Mitmesugused muud nõuded ja selgitused:</w:t>
      </w:r>
    </w:p>
    <w:p w14:paraId="7159C67E" w14:textId="61F2EADF" w:rsidR="003A714B" w:rsidRDefault="003A714B" w:rsidP="0073059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abihoones ei või paikneda eluruume;</w:t>
      </w:r>
    </w:p>
    <w:p w14:paraId="1C2642A8" w14:textId="491BD4DB" w:rsidR="00886B4F" w:rsidRPr="008C7BCA" w:rsidRDefault="004737CF" w:rsidP="0073059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seadustada kinnistul paiknevad </w:t>
      </w:r>
      <w:r w:rsidR="00904652">
        <w:rPr>
          <w:rFonts w:ascii="Cambria" w:hAnsi="Cambria"/>
          <w:lang w:val="et-EE"/>
        </w:rPr>
        <w:t>ehitised</w:t>
      </w:r>
      <w:r w:rsidR="00010DD1">
        <w:rPr>
          <w:rFonts w:ascii="Cambria" w:hAnsi="Cambria"/>
          <w:lang w:val="et-EE"/>
        </w:rPr>
        <w:t>, mis puuduvad Ehitisregistrist.</w:t>
      </w:r>
    </w:p>
    <w:p w14:paraId="117F4081" w14:textId="77777777" w:rsidR="005A40E1" w:rsidRDefault="005A40E1" w:rsidP="005A40E1">
      <w:pPr>
        <w:pStyle w:val="ListParagraph"/>
        <w:ind w:left="792"/>
        <w:rPr>
          <w:rFonts w:ascii="Cambria" w:hAnsi="Cambria"/>
          <w:lang w:val="et-EE"/>
        </w:rPr>
      </w:pPr>
    </w:p>
    <w:p w14:paraId="02C9175D" w14:textId="77223BDD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775F834B" w14:textId="24A25CFD" w:rsidR="005A40E1" w:rsidRDefault="00055039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="005A40E1"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>
        <w:rPr>
          <w:rFonts w:ascii="Cambria" w:hAnsi="Cambria"/>
          <w:lang w:val="et-EE"/>
        </w:rPr>
        <w:t>;</w:t>
      </w:r>
    </w:p>
    <w:p w14:paraId="1045C44F" w14:textId="56985431" w:rsidR="005A40E1" w:rsidRDefault="00055039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="005A40E1" w:rsidRPr="005A40E1">
        <w:rPr>
          <w:rFonts w:ascii="Cambria" w:hAnsi="Cambria"/>
          <w:lang w:val="et-EE"/>
        </w:rPr>
        <w:t>rojekt peab sisaldama lisasid, mis sisaldavad projekteerimistingimusi,</w:t>
      </w:r>
      <w:r w:rsidR="000167E6">
        <w:rPr>
          <w:rFonts w:ascii="Cambria" w:hAnsi="Cambria"/>
          <w:lang w:val="et-EE"/>
        </w:rPr>
        <w:t xml:space="preserve"> vajalikke</w:t>
      </w:r>
      <w:r w:rsidR="005A40E1" w:rsidRPr="005A40E1">
        <w:rPr>
          <w:rFonts w:ascii="Cambria" w:hAnsi="Cambria"/>
          <w:lang w:val="et-EE"/>
        </w:rPr>
        <w:t xml:space="preserve"> kooskõlastusi, võrguvaldajate tehnilisi tingimusi</w:t>
      </w:r>
      <w:r>
        <w:rPr>
          <w:rFonts w:ascii="Cambria" w:hAnsi="Cambria"/>
          <w:lang w:val="et-EE"/>
        </w:rPr>
        <w:t>;</w:t>
      </w:r>
    </w:p>
    <w:p w14:paraId="1B9D00E8" w14:textId="74059897" w:rsidR="005A40E1" w:rsidRPr="00EA57CC" w:rsidRDefault="003A46F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EA57CC">
        <w:rPr>
          <w:rFonts w:ascii="Cambria" w:hAnsi="Cambria"/>
          <w:lang w:val="et-EE"/>
        </w:rPr>
        <w:t>e</w:t>
      </w:r>
      <w:r w:rsidR="005A40E1" w:rsidRPr="00EA57CC">
        <w:rPr>
          <w:rFonts w:ascii="Cambria" w:hAnsi="Cambria"/>
          <w:lang w:val="et-EE"/>
        </w:rPr>
        <w:t>hitusprojekt peab olema koostatud või kontrollitud projekteerimises pädeva vastutava spetsialisti poolt või ehitusprojektide ekspertiiside tegemises pädeva spetsialisti poolt vastavalt ehitusseadustiku¹ §-le 23 ja § 24 lõike 2 punktile 2</w:t>
      </w:r>
      <w:r w:rsidR="00E447D5" w:rsidRPr="00EA57CC">
        <w:rPr>
          <w:rFonts w:ascii="Cambria" w:hAnsi="Cambria"/>
          <w:lang w:val="et-EE"/>
        </w:rPr>
        <w:t>;</w:t>
      </w:r>
    </w:p>
    <w:p w14:paraId="559436FA" w14:textId="4F6496D3" w:rsidR="005A40E1" w:rsidRDefault="003A46F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>hitusprojekt kooskõlastada:</w:t>
      </w:r>
    </w:p>
    <w:p w14:paraId="26BBC4DF" w14:textId="07587DE8" w:rsidR="004E3022" w:rsidRDefault="005A40E1" w:rsidP="004E3022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tellijaga;</w:t>
      </w:r>
    </w:p>
    <w:p w14:paraId="236AF61D" w14:textId="78FC1032" w:rsidR="005A40E1" w:rsidRDefault="005A40E1" w:rsidP="005A40E1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vajadusel tehnovõrkude valdajatega (vt </w:t>
      </w:r>
      <w:proofErr w:type="spellStart"/>
      <w:r w:rsidRPr="005A40E1">
        <w:rPr>
          <w:rFonts w:ascii="Cambria" w:hAnsi="Cambria"/>
          <w:lang w:val="et-EE"/>
        </w:rPr>
        <w:t>pt</w:t>
      </w:r>
      <w:proofErr w:type="spellEnd"/>
      <w:r w:rsidRPr="005A40E1">
        <w:rPr>
          <w:rFonts w:ascii="Cambria" w:hAnsi="Cambria"/>
          <w:lang w:val="et-EE"/>
        </w:rPr>
        <w:t xml:space="preserve"> </w:t>
      </w:r>
      <w:r w:rsidR="003D5A0E" w:rsidRPr="00AD378A"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>);</w:t>
      </w:r>
    </w:p>
    <w:p w14:paraId="065932B4" w14:textId="2A781320" w:rsidR="005A40E1" w:rsidRDefault="003A46F7" w:rsidP="005A40E1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5A40E1"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="00F50D33" w:rsidRPr="006D197E">
          <w:rPr>
            <w:rStyle w:val="Hyperlink"/>
            <w:rFonts w:ascii="Cambria" w:hAnsi="Cambria"/>
            <w:lang w:val="et-EE"/>
          </w:rPr>
          <w:t>https://www.ehr.ee</w:t>
        </w:r>
      </w:hyperlink>
      <w:r w:rsidR="00F50D33">
        <w:rPr>
          <w:rFonts w:ascii="Cambria" w:hAnsi="Cambria"/>
          <w:lang w:val="et-EE"/>
        </w:rPr>
        <w:t xml:space="preserve">. </w:t>
      </w:r>
    </w:p>
    <w:p w14:paraId="3B26D12E" w14:textId="6B9D243A" w:rsidR="005A40E1" w:rsidRDefault="005A40E1" w:rsidP="005A40E1">
      <w:pPr>
        <w:rPr>
          <w:rFonts w:ascii="Cambria" w:hAnsi="Cambria"/>
          <w:lang w:val="et-EE"/>
        </w:rPr>
      </w:pPr>
    </w:p>
    <w:p w14:paraId="0683C44D" w14:textId="77777777" w:rsidR="005A40E1" w:rsidRDefault="005A40E1" w:rsidP="005A40E1">
      <w:pPr>
        <w:rPr>
          <w:rFonts w:ascii="Cambria" w:hAnsi="Cambria"/>
          <w:lang w:val="et-EE"/>
        </w:rPr>
      </w:pPr>
    </w:p>
    <w:p w14:paraId="093FFFD7" w14:textId="77777777" w:rsidR="005A40E1" w:rsidRDefault="005A40E1" w:rsidP="005A40E1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774685E3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78B4ACD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26189C6E" w14:textId="3055A2D7" w:rsidR="005A40E1" w:rsidRPr="005A40E1" w:rsidRDefault="005A40E1" w:rsidP="005A40E1">
      <w:p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</w:p>
    <w:sectPr w:rsidR="005A40E1" w:rsidRPr="005A40E1" w:rsidSect="001A640A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C802" w14:textId="77777777" w:rsidR="00AB5218" w:rsidRDefault="00AB5218" w:rsidP="0040672F">
      <w:pPr>
        <w:spacing w:line="240" w:lineRule="auto"/>
      </w:pPr>
      <w:r>
        <w:separator/>
      </w:r>
    </w:p>
  </w:endnote>
  <w:endnote w:type="continuationSeparator" w:id="0">
    <w:p w14:paraId="0E2B53EC" w14:textId="77777777" w:rsidR="00AB5218" w:rsidRDefault="00AB5218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EBD64" w14:textId="77777777" w:rsidR="00AB5218" w:rsidRDefault="00AB5218" w:rsidP="0040672F">
      <w:pPr>
        <w:spacing w:line="240" w:lineRule="auto"/>
      </w:pPr>
      <w:r>
        <w:separator/>
      </w:r>
    </w:p>
  </w:footnote>
  <w:footnote w:type="continuationSeparator" w:id="0">
    <w:p w14:paraId="38425277" w14:textId="77777777" w:rsidR="00AB5218" w:rsidRDefault="00AB5218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FE6"/>
    <w:rsid w:val="0000287C"/>
    <w:rsid w:val="00003962"/>
    <w:rsid w:val="00005572"/>
    <w:rsid w:val="00010C72"/>
    <w:rsid w:val="00010DD1"/>
    <w:rsid w:val="00011AEB"/>
    <w:rsid w:val="00012002"/>
    <w:rsid w:val="000130B9"/>
    <w:rsid w:val="000148A4"/>
    <w:rsid w:val="00015131"/>
    <w:rsid w:val="000167E6"/>
    <w:rsid w:val="00016965"/>
    <w:rsid w:val="0002219C"/>
    <w:rsid w:val="00023F87"/>
    <w:rsid w:val="00024252"/>
    <w:rsid w:val="00026B01"/>
    <w:rsid w:val="00027CBC"/>
    <w:rsid w:val="00031CF1"/>
    <w:rsid w:val="0003248C"/>
    <w:rsid w:val="00032E91"/>
    <w:rsid w:val="00034A49"/>
    <w:rsid w:val="000359D4"/>
    <w:rsid w:val="000374BC"/>
    <w:rsid w:val="00037E42"/>
    <w:rsid w:val="000415FF"/>
    <w:rsid w:val="00042D6C"/>
    <w:rsid w:val="00042DF7"/>
    <w:rsid w:val="000430EC"/>
    <w:rsid w:val="0004539D"/>
    <w:rsid w:val="00045B1C"/>
    <w:rsid w:val="0004686C"/>
    <w:rsid w:val="000517FA"/>
    <w:rsid w:val="000520A1"/>
    <w:rsid w:val="000542A4"/>
    <w:rsid w:val="00055039"/>
    <w:rsid w:val="0005508B"/>
    <w:rsid w:val="00055417"/>
    <w:rsid w:val="00057882"/>
    <w:rsid w:val="000579A8"/>
    <w:rsid w:val="00057B6E"/>
    <w:rsid w:val="00061546"/>
    <w:rsid w:val="0006166B"/>
    <w:rsid w:val="000629C1"/>
    <w:rsid w:val="00062E45"/>
    <w:rsid w:val="000638D7"/>
    <w:rsid w:val="0006474A"/>
    <w:rsid w:val="00067B68"/>
    <w:rsid w:val="0007044E"/>
    <w:rsid w:val="00072ECB"/>
    <w:rsid w:val="0007546D"/>
    <w:rsid w:val="00075A31"/>
    <w:rsid w:val="00075E55"/>
    <w:rsid w:val="0007636E"/>
    <w:rsid w:val="000823E8"/>
    <w:rsid w:val="00082463"/>
    <w:rsid w:val="00082C63"/>
    <w:rsid w:val="00082FB5"/>
    <w:rsid w:val="00083A8B"/>
    <w:rsid w:val="00085C64"/>
    <w:rsid w:val="000864F5"/>
    <w:rsid w:val="00086542"/>
    <w:rsid w:val="00091132"/>
    <w:rsid w:val="00092E3E"/>
    <w:rsid w:val="00093F4F"/>
    <w:rsid w:val="00096855"/>
    <w:rsid w:val="000968BA"/>
    <w:rsid w:val="00096F70"/>
    <w:rsid w:val="000A05F4"/>
    <w:rsid w:val="000A1F65"/>
    <w:rsid w:val="000A303B"/>
    <w:rsid w:val="000A75B1"/>
    <w:rsid w:val="000B0584"/>
    <w:rsid w:val="000B0DBB"/>
    <w:rsid w:val="000B15D5"/>
    <w:rsid w:val="000B32A5"/>
    <w:rsid w:val="000B4284"/>
    <w:rsid w:val="000B4313"/>
    <w:rsid w:val="000B63B6"/>
    <w:rsid w:val="000B6F90"/>
    <w:rsid w:val="000B7C1D"/>
    <w:rsid w:val="000C02A1"/>
    <w:rsid w:val="000C0A7E"/>
    <w:rsid w:val="000C0CDA"/>
    <w:rsid w:val="000C204E"/>
    <w:rsid w:val="000C2B84"/>
    <w:rsid w:val="000C3909"/>
    <w:rsid w:val="000D0EBC"/>
    <w:rsid w:val="000D283C"/>
    <w:rsid w:val="000D37FB"/>
    <w:rsid w:val="000D3AA5"/>
    <w:rsid w:val="000D4301"/>
    <w:rsid w:val="000D608C"/>
    <w:rsid w:val="000D76C9"/>
    <w:rsid w:val="000E045D"/>
    <w:rsid w:val="000E0E76"/>
    <w:rsid w:val="000E0ED2"/>
    <w:rsid w:val="000E26C4"/>
    <w:rsid w:val="000E33FD"/>
    <w:rsid w:val="000E5A0C"/>
    <w:rsid w:val="000E7967"/>
    <w:rsid w:val="000F08D7"/>
    <w:rsid w:val="000F126D"/>
    <w:rsid w:val="000F1892"/>
    <w:rsid w:val="000F1D37"/>
    <w:rsid w:val="000F53C3"/>
    <w:rsid w:val="000F6C45"/>
    <w:rsid w:val="000F6D0F"/>
    <w:rsid w:val="000F7008"/>
    <w:rsid w:val="0010257E"/>
    <w:rsid w:val="0010297D"/>
    <w:rsid w:val="00103A97"/>
    <w:rsid w:val="001057D3"/>
    <w:rsid w:val="00112200"/>
    <w:rsid w:val="001133E9"/>
    <w:rsid w:val="001135DC"/>
    <w:rsid w:val="00114BE5"/>
    <w:rsid w:val="00115384"/>
    <w:rsid w:val="0011657A"/>
    <w:rsid w:val="001178C8"/>
    <w:rsid w:val="00120ACD"/>
    <w:rsid w:val="00125B65"/>
    <w:rsid w:val="0012648B"/>
    <w:rsid w:val="001267BE"/>
    <w:rsid w:val="001276DF"/>
    <w:rsid w:val="0013080D"/>
    <w:rsid w:val="00130AB3"/>
    <w:rsid w:val="0013246C"/>
    <w:rsid w:val="001344F5"/>
    <w:rsid w:val="00134C7E"/>
    <w:rsid w:val="0014059E"/>
    <w:rsid w:val="00140E6C"/>
    <w:rsid w:val="00144FE6"/>
    <w:rsid w:val="00151DEB"/>
    <w:rsid w:val="00152C02"/>
    <w:rsid w:val="00153271"/>
    <w:rsid w:val="001539FA"/>
    <w:rsid w:val="00153DA1"/>
    <w:rsid w:val="00154229"/>
    <w:rsid w:val="0015441B"/>
    <w:rsid w:val="0015444F"/>
    <w:rsid w:val="00154783"/>
    <w:rsid w:val="00155B00"/>
    <w:rsid w:val="00156C39"/>
    <w:rsid w:val="00156DA6"/>
    <w:rsid w:val="00156E17"/>
    <w:rsid w:val="00162115"/>
    <w:rsid w:val="001632ED"/>
    <w:rsid w:val="00166C1D"/>
    <w:rsid w:val="0016733A"/>
    <w:rsid w:val="00171BCE"/>
    <w:rsid w:val="00171F21"/>
    <w:rsid w:val="0017309C"/>
    <w:rsid w:val="00176779"/>
    <w:rsid w:val="00182B32"/>
    <w:rsid w:val="00182BFD"/>
    <w:rsid w:val="00187B52"/>
    <w:rsid w:val="00191F9C"/>
    <w:rsid w:val="001A0546"/>
    <w:rsid w:val="001A1253"/>
    <w:rsid w:val="001A18DF"/>
    <w:rsid w:val="001A39BE"/>
    <w:rsid w:val="001A6357"/>
    <w:rsid w:val="001A640A"/>
    <w:rsid w:val="001B1910"/>
    <w:rsid w:val="001B1A97"/>
    <w:rsid w:val="001B2477"/>
    <w:rsid w:val="001B384B"/>
    <w:rsid w:val="001B3908"/>
    <w:rsid w:val="001B406C"/>
    <w:rsid w:val="001B6ABC"/>
    <w:rsid w:val="001B77C6"/>
    <w:rsid w:val="001C04FE"/>
    <w:rsid w:val="001C0A0F"/>
    <w:rsid w:val="001C0A68"/>
    <w:rsid w:val="001C0C77"/>
    <w:rsid w:val="001C1D62"/>
    <w:rsid w:val="001C2D75"/>
    <w:rsid w:val="001C35DE"/>
    <w:rsid w:val="001C500A"/>
    <w:rsid w:val="001C521C"/>
    <w:rsid w:val="001D02DB"/>
    <w:rsid w:val="001D051D"/>
    <w:rsid w:val="001D1691"/>
    <w:rsid w:val="001D17F2"/>
    <w:rsid w:val="001D5ADC"/>
    <w:rsid w:val="001D710E"/>
    <w:rsid w:val="001E4D27"/>
    <w:rsid w:val="001F073A"/>
    <w:rsid w:val="001F0D3A"/>
    <w:rsid w:val="001F1C52"/>
    <w:rsid w:val="001F7443"/>
    <w:rsid w:val="00200A76"/>
    <w:rsid w:val="00201DEC"/>
    <w:rsid w:val="00201EF7"/>
    <w:rsid w:val="002026EC"/>
    <w:rsid w:val="00204C14"/>
    <w:rsid w:val="00207614"/>
    <w:rsid w:val="0021184E"/>
    <w:rsid w:val="00213245"/>
    <w:rsid w:val="00213347"/>
    <w:rsid w:val="00214A6A"/>
    <w:rsid w:val="0021564B"/>
    <w:rsid w:val="00217562"/>
    <w:rsid w:val="002200DD"/>
    <w:rsid w:val="00220E3D"/>
    <w:rsid w:val="002210AF"/>
    <w:rsid w:val="00224009"/>
    <w:rsid w:val="0022412C"/>
    <w:rsid w:val="00225696"/>
    <w:rsid w:val="00226754"/>
    <w:rsid w:val="002267CB"/>
    <w:rsid w:val="002314AE"/>
    <w:rsid w:val="00232232"/>
    <w:rsid w:val="00232F70"/>
    <w:rsid w:val="002344CC"/>
    <w:rsid w:val="002361F0"/>
    <w:rsid w:val="002363A8"/>
    <w:rsid w:val="002415FD"/>
    <w:rsid w:val="00241D70"/>
    <w:rsid w:val="00242A1C"/>
    <w:rsid w:val="0024358B"/>
    <w:rsid w:val="0024501A"/>
    <w:rsid w:val="0024559B"/>
    <w:rsid w:val="0024588F"/>
    <w:rsid w:val="00250A51"/>
    <w:rsid w:val="00250B8E"/>
    <w:rsid w:val="00252A6F"/>
    <w:rsid w:val="00253477"/>
    <w:rsid w:val="00254561"/>
    <w:rsid w:val="002556DC"/>
    <w:rsid w:val="00255CC0"/>
    <w:rsid w:val="0026132A"/>
    <w:rsid w:val="002620A1"/>
    <w:rsid w:val="002645DE"/>
    <w:rsid w:val="002659BE"/>
    <w:rsid w:val="00266DDC"/>
    <w:rsid w:val="002713E3"/>
    <w:rsid w:val="00272D60"/>
    <w:rsid w:val="00274489"/>
    <w:rsid w:val="00274CF6"/>
    <w:rsid w:val="00276B46"/>
    <w:rsid w:val="00276D89"/>
    <w:rsid w:val="00277B9F"/>
    <w:rsid w:val="002807F2"/>
    <w:rsid w:val="00282137"/>
    <w:rsid w:val="002822C4"/>
    <w:rsid w:val="00283EF7"/>
    <w:rsid w:val="00285ABF"/>
    <w:rsid w:val="0028649C"/>
    <w:rsid w:val="002874A4"/>
    <w:rsid w:val="002876CC"/>
    <w:rsid w:val="00290A12"/>
    <w:rsid w:val="00290E0E"/>
    <w:rsid w:val="002919F1"/>
    <w:rsid w:val="00295C09"/>
    <w:rsid w:val="002A019E"/>
    <w:rsid w:val="002A02CB"/>
    <w:rsid w:val="002A11E6"/>
    <w:rsid w:val="002A1868"/>
    <w:rsid w:val="002A20DD"/>
    <w:rsid w:val="002A21A0"/>
    <w:rsid w:val="002A3633"/>
    <w:rsid w:val="002A3996"/>
    <w:rsid w:val="002A45E6"/>
    <w:rsid w:val="002A543E"/>
    <w:rsid w:val="002A5486"/>
    <w:rsid w:val="002A7439"/>
    <w:rsid w:val="002B0C80"/>
    <w:rsid w:val="002B3ABC"/>
    <w:rsid w:val="002B44E2"/>
    <w:rsid w:val="002B53F8"/>
    <w:rsid w:val="002B641E"/>
    <w:rsid w:val="002C08A1"/>
    <w:rsid w:val="002C0A98"/>
    <w:rsid w:val="002C0F7C"/>
    <w:rsid w:val="002C3504"/>
    <w:rsid w:val="002C492C"/>
    <w:rsid w:val="002C6968"/>
    <w:rsid w:val="002D02C5"/>
    <w:rsid w:val="002D0E77"/>
    <w:rsid w:val="002D45B9"/>
    <w:rsid w:val="002D6B46"/>
    <w:rsid w:val="002D79E3"/>
    <w:rsid w:val="002E0FD3"/>
    <w:rsid w:val="002E61AE"/>
    <w:rsid w:val="002E7C10"/>
    <w:rsid w:val="002F02B5"/>
    <w:rsid w:val="002F58D9"/>
    <w:rsid w:val="002F74BD"/>
    <w:rsid w:val="002F76EC"/>
    <w:rsid w:val="00301598"/>
    <w:rsid w:val="00302D3C"/>
    <w:rsid w:val="00302DEB"/>
    <w:rsid w:val="00303005"/>
    <w:rsid w:val="0030450F"/>
    <w:rsid w:val="00305DF3"/>
    <w:rsid w:val="00306FA8"/>
    <w:rsid w:val="0031046E"/>
    <w:rsid w:val="00314296"/>
    <w:rsid w:val="003148FE"/>
    <w:rsid w:val="0031503E"/>
    <w:rsid w:val="00315BF8"/>
    <w:rsid w:val="00315D96"/>
    <w:rsid w:val="00316155"/>
    <w:rsid w:val="003161E5"/>
    <w:rsid w:val="00316A75"/>
    <w:rsid w:val="00316C64"/>
    <w:rsid w:val="00321494"/>
    <w:rsid w:val="00323DD0"/>
    <w:rsid w:val="00325586"/>
    <w:rsid w:val="00326332"/>
    <w:rsid w:val="0033091F"/>
    <w:rsid w:val="00331052"/>
    <w:rsid w:val="0033332D"/>
    <w:rsid w:val="00335CF5"/>
    <w:rsid w:val="00336B4B"/>
    <w:rsid w:val="00336EE5"/>
    <w:rsid w:val="00337FF5"/>
    <w:rsid w:val="00341685"/>
    <w:rsid w:val="00342AA5"/>
    <w:rsid w:val="00343873"/>
    <w:rsid w:val="003445F0"/>
    <w:rsid w:val="003454C9"/>
    <w:rsid w:val="0034666A"/>
    <w:rsid w:val="00347351"/>
    <w:rsid w:val="003515F8"/>
    <w:rsid w:val="00353C07"/>
    <w:rsid w:val="00353C53"/>
    <w:rsid w:val="00355CDE"/>
    <w:rsid w:val="0035660D"/>
    <w:rsid w:val="00357CE9"/>
    <w:rsid w:val="003619F8"/>
    <w:rsid w:val="00361B79"/>
    <w:rsid w:val="00364DDE"/>
    <w:rsid w:val="003656FF"/>
    <w:rsid w:val="003663B0"/>
    <w:rsid w:val="003674B0"/>
    <w:rsid w:val="00370677"/>
    <w:rsid w:val="003716CB"/>
    <w:rsid w:val="003732F7"/>
    <w:rsid w:val="00373E5C"/>
    <w:rsid w:val="003768A6"/>
    <w:rsid w:val="003805A5"/>
    <w:rsid w:val="00380B38"/>
    <w:rsid w:val="003815EB"/>
    <w:rsid w:val="0038185A"/>
    <w:rsid w:val="003833E9"/>
    <w:rsid w:val="0038422B"/>
    <w:rsid w:val="00385624"/>
    <w:rsid w:val="00386382"/>
    <w:rsid w:val="00387F77"/>
    <w:rsid w:val="003917CA"/>
    <w:rsid w:val="00391D22"/>
    <w:rsid w:val="003924AB"/>
    <w:rsid w:val="0039277F"/>
    <w:rsid w:val="003928ED"/>
    <w:rsid w:val="003943DA"/>
    <w:rsid w:val="00396A8B"/>
    <w:rsid w:val="003A117B"/>
    <w:rsid w:val="003A1979"/>
    <w:rsid w:val="003A3487"/>
    <w:rsid w:val="003A46F7"/>
    <w:rsid w:val="003A5341"/>
    <w:rsid w:val="003A59A0"/>
    <w:rsid w:val="003A5C38"/>
    <w:rsid w:val="003A714B"/>
    <w:rsid w:val="003A78C9"/>
    <w:rsid w:val="003B042E"/>
    <w:rsid w:val="003B1165"/>
    <w:rsid w:val="003B1D59"/>
    <w:rsid w:val="003B24B0"/>
    <w:rsid w:val="003B61EB"/>
    <w:rsid w:val="003C0913"/>
    <w:rsid w:val="003C1782"/>
    <w:rsid w:val="003C20ED"/>
    <w:rsid w:val="003C289E"/>
    <w:rsid w:val="003C3E22"/>
    <w:rsid w:val="003C3EDB"/>
    <w:rsid w:val="003C41FE"/>
    <w:rsid w:val="003C4B78"/>
    <w:rsid w:val="003C72B8"/>
    <w:rsid w:val="003D2914"/>
    <w:rsid w:val="003D3AD0"/>
    <w:rsid w:val="003D4A28"/>
    <w:rsid w:val="003D5711"/>
    <w:rsid w:val="003D575E"/>
    <w:rsid w:val="003D5A0E"/>
    <w:rsid w:val="003D6F6C"/>
    <w:rsid w:val="003D7D72"/>
    <w:rsid w:val="003E070A"/>
    <w:rsid w:val="003E24A5"/>
    <w:rsid w:val="003E297C"/>
    <w:rsid w:val="003E540A"/>
    <w:rsid w:val="003E5642"/>
    <w:rsid w:val="003F5203"/>
    <w:rsid w:val="00406172"/>
    <w:rsid w:val="0040672F"/>
    <w:rsid w:val="0040702E"/>
    <w:rsid w:val="00407E31"/>
    <w:rsid w:val="00412452"/>
    <w:rsid w:val="00412E4C"/>
    <w:rsid w:val="00415214"/>
    <w:rsid w:val="00416149"/>
    <w:rsid w:val="0042054D"/>
    <w:rsid w:val="00422E5B"/>
    <w:rsid w:val="00426CA6"/>
    <w:rsid w:val="00427085"/>
    <w:rsid w:val="00427284"/>
    <w:rsid w:val="00432F1D"/>
    <w:rsid w:val="00435547"/>
    <w:rsid w:val="00436AC8"/>
    <w:rsid w:val="00442722"/>
    <w:rsid w:val="00442F56"/>
    <w:rsid w:val="004439A7"/>
    <w:rsid w:val="004447DE"/>
    <w:rsid w:val="00445F39"/>
    <w:rsid w:val="00446356"/>
    <w:rsid w:val="00447176"/>
    <w:rsid w:val="004535EB"/>
    <w:rsid w:val="0045393D"/>
    <w:rsid w:val="00454D82"/>
    <w:rsid w:val="004555AE"/>
    <w:rsid w:val="004602B8"/>
    <w:rsid w:val="004623A4"/>
    <w:rsid w:val="0046376B"/>
    <w:rsid w:val="004639BD"/>
    <w:rsid w:val="00465777"/>
    <w:rsid w:val="00470C10"/>
    <w:rsid w:val="004737CF"/>
    <w:rsid w:val="00476001"/>
    <w:rsid w:val="004778A7"/>
    <w:rsid w:val="00483440"/>
    <w:rsid w:val="00483B27"/>
    <w:rsid w:val="004843F8"/>
    <w:rsid w:val="004858E1"/>
    <w:rsid w:val="004914E1"/>
    <w:rsid w:val="00492346"/>
    <w:rsid w:val="00492F26"/>
    <w:rsid w:val="0049652D"/>
    <w:rsid w:val="00496D57"/>
    <w:rsid w:val="004A4C9A"/>
    <w:rsid w:val="004A5C89"/>
    <w:rsid w:val="004A5CC1"/>
    <w:rsid w:val="004B1184"/>
    <w:rsid w:val="004B14A2"/>
    <w:rsid w:val="004B2334"/>
    <w:rsid w:val="004B27F7"/>
    <w:rsid w:val="004B3E80"/>
    <w:rsid w:val="004B5812"/>
    <w:rsid w:val="004B6A6F"/>
    <w:rsid w:val="004B7577"/>
    <w:rsid w:val="004C18D0"/>
    <w:rsid w:val="004C3D79"/>
    <w:rsid w:val="004C3DF7"/>
    <w:rsid w:val="004C4F24"/>
    <w:rsid w:val="004C519A"/>
    <w:rsid w:val="004D0955"/>
    <w:rsid w:val="004D602F"/>
    <w:rsid w:val="004D7065"/>
    <w:rsid w:val="004D722F"/>
    <w:rsid w:val="004E1239"/>
    <w:rsid w:val="004E2713"/>
    <w:rsid w:val="004E3022"/>
    <w:rsid w:val="004E38F4"/>
    <w:rsid w:val="004F02B7"/>
    <w:rsid w:val="004F1C85"/>
    <w:rsid w:val="004F32A7"/>
    <w:rsid w:val="004F460C"/>
    <w:rsid w:val="004F4819"/>
    <w:rsid w:val="004F4CC1"/>
    <w:rsid w:val="004F5FEC"/>
    <w:rsid w:val="005012BB"/>
    <w:rsid w:val="005029C8"/>
    <w:rsid w:val="005040B0"/>
    <w:rsid w:val="00507315"/>
    <w:rsid w:val="005077E8"/>
    <w:rsid w:val="00510F17"/>
    <w:rsid w:val="00511E2A"/>
    <w:rsid w:val="00513F13"/>
    <w:rsid w:val="00521331"/>
    <w:rsid w:val="00522E76"/>
    <w:rsid w:val="0052317E"/>
    <w:rsid w:val="00527A97"/>
    <w:rsid w:val="00531857"/>
    <w:rsid w:val="0053248E"/>
    <w:rsid w:val="00532CCD"/>
    <w:rsid w:val="00533E21"/>
    <w:rsid w:val="005344C9"/>
    <w:rsid w:val="00534F7E"/>
    <w:rsid w:val="00535870"/>
    <w:rsid w:val="005376E7"/>
    <w:rsid w:val="00541063"/>
    <w:rsid w:val="00543895"/>
    <w:rsid w:val="00543973"/>
    <w:rsid w:val="00543C60"/>
    <w:rsid w:val="005505CC"/>
    <w:rsid w:val="0055313C"/>
    <w:rsid w:val="00553943"/>
    <w:rsid w:val="00554295"/>
    <w:rsid w:val="00556CA3"/>
    <w:rsid w:val="00556EF2"/>
    <w:rsid w:val="00561B8E"/>
    <w:rsid w:val="00563001"/>
    <w:rsid w:val="00563E5D"/>
    <w:rsid w:val="005645EC"/>
    <w:rsid w:val="00564F0F"/>
    <w:rsid w:val="00570E12"/>
    <w:rsid w:val="005711E1"/>
    <w:rsid w:val="005722FC"/>
    <w:rsid w:val="0057408D"/>
    <w:rsid w:val="00574B9F"/>
    <w:rsid w:val="00575814"/>
    <w:rsid w:val="00575AF0"/>
    <w:rsid w:val="00575BEF"/>
    <w:rsid w:val="00580BA3"/>
    <w:rsid w:val="00581ABB"/>
    <w:rsid w:val="00584418"/>
    <w:rsid w:val="00584B85"/>
    <w:rsid w:val="00585715"/>
    <w:rsid w:val="00590115"/>
    <w:rsid w:val="00595AAF"/>
    <w:rsid w:val="00595FAD"/>
    <w:rsid w:val="00596433"/>
    <w:rsid w:val="00596D2D"/>
    <w:rsid w:val="005A40E1"/>
    <w:rsid w:val="005A41F8"/>
    <w:rsid w:val="005A43A8"/>
    <w:rsid w:val="005A4D43"/>
    <w:rsid w:val="005A78CC"/>
    <w:rsid w:val="005A7B79"/>
    <w:rsid w:val="005B0B92"/>
    <w:rsid w:val="005B3F9A"/>
    <w:rsid w:val="005B43CC"/>
    <w:rsid w:val="005B43F2"/>
    <w:rsid w:val="005B560E"/>
    <w:rsid w:val="005B5E59"/>
    <w:rsid w:val="005B638D"/>
    <w:rsid w:val="005B6D87"/>
    <w:rsid w:val="005C0215"/>
    <w:rsid w:val="005C478E"/>
    <w:rsid w:val="005D0E18"/>
    <w:rsid w:val="005D44B0"/>
    <w:rsid w:val="005D6E8F"/>
    <w:rsid w:val="005D75A1"/>
    <w:rsid w:val="005D78E8"/>
    <w:rsid w:val="005D7C51"/>
    <w:rsid w:val="005E0397"/>
    <w:rsid w:val="005E1B9B"/>
    <w:rsid w:val="005E1CE4"/>
    <w:rsid w:val="005E3D83"/>
    <w:rsid w:val="005E553F"/>
    <w:rsid w:val="005E57EA"/>
    <w:rsid w:val="005E6838"/>
    <w:rsid w:val="005F1743"/>
    <w:rsid w:val="005F2F04"/>
    <w:rsid w:val="005F6EB4"/>
    <w:rsid w:val="00600A1B"/>
    <w:rsid w:val="0060231C"/>
    <w:rsid w:val="00603626"/>
    <w:rsid w:val="00604540"/>
    <w:rsid w:val="00605DE7"/>
    <w:rsid w:val="00611507"/>
    <w:rsid w:val="00611DD9"/>
    <w:rsid w:val="00613265"/>
    <w:rsid w:val="0061336B"/>
    <w:rsid w:val="00613CCE"/>
    <w:rsid w:val="0061493B"/>
    <w:rsid w:val="00617AE9"/>
    <w:rsid w:val="006205A5"/>
    <w:rsid w:val="006206E7"/>
    <w:rsid w:val="00620F17"/>
    <w:rsid w:val="00622C59"/>
    <w:rsid w:val="00625595"/>
    <w:rsid w:val="00625CED"/>
    <w:rsid w:val="006266CF"/>
    <w:rsid w:val="00630CBE"/>
    <w:rsid w:val="0063238B"/>
    <w:rsid w:val="006342FA"/>
    <w:rsid w:val="00634F1C"/>
    <w:rsid w:val="006361F9"/>
    <w:rsid w:val="00641774"/>
    <w:rsid w:val="0064294D"/>
    <w:rsid w:val="006432B9"/>
    <w:rsid w:val="0064333B"/>
    <w:rsid w:val="00646495"/>
    <w:rsid w:val="006467A9"/>
    <w:rsid w:val="00647D48"/>
    <w:rsid w:val="00651711"/>
    <w:rsid w:val="006517C0"/>
    <w:rsid w:val="006517E8"/>
    <w:rsid w:val="00651C33"/>
    <w:rsid w:val="0065303A"/>
    <w:rsid w:val="00654438"/>
    <w:rsid w:val="00654F9C"/>
    <w:rsid w:val="00656184"/>
    <w:rsid w:val="00660B85"/>
    <w:rsid w:val="0066122E"/>
    <w:rsid w:val="00661718"/>
    <w:rsid w:val="00664018"/>
    <w:rsid w:val="0066457C"/>
    <w:rsid w:val="00670025"/>
    <w:rsid w:val="006723BE"/>
    <w:rsid w:val="006725C3"/>
    <w:rsid w:val="00672A42"/>
    <w:rsid w:val="00673784"/>
    <w:rsid w:val="00674351"/>
    <w:rsid w:val="006752DA"/>
    <w:rsid w:val="006761A4"/>
    <w:rsid w:val="006761BF"/>
    <w:rsid w:val="006767CA"/>
    <w:rsid w:val="0067709F"/>
    <w:rsid w:val="00677147"/>
    <w:rsid w:val="00681457"/>
    <w:rsid w:val="00683578"/>
    <w:rsid w:val="00686CB7"/>
    <w:rsid w:val="00686D1C"/>
    <w:rsid w:val="0068702F"/>
    <w:rsid w:val="00690486"/>
    <w:rsid w:val="00690529"/>
    <w:rsid w:val="00691E21"/>
    <w:rsid w:val="0069399A"/>
    <w:rsid w:val="00693FF3"/>
    <w:rsid w:val="00694484"/>
    <w:rsid w:val="00694630"/>
    <w:rsid w:val="00695334"/>
    <w:rsid w:val="00696050"/>
    <w:rsid w:val="006A03C7"/>
    <w:rsid w:val="006A08CC"/>
    <w:rsid w:val="006A10C3"/>
    <w:rsid w:val="006A19D8"/>
    <w:rsid w:val="006A4419"/>
    <w:rsid w:val="006A4E82"/>
    <w:rsid w:val="006B0854"/>
    <w:rsid w:val="006B2C26"/>
    <w:rsid w:val="006B323F"/>
    <w:rsid w:val="006B3C18"/>
    <w:rsid w:val="006B6404"/>
    <w:rsid w:val="006B6CDE"/>
    <w:rsid w:val="006B74CC"/>
    <w:rsid w:val="006C49EA"/>
    <w:rsid w:val="006C5C24"/>
    <w:rsid w:val="006C6195"/>
    <w:rsid w:val="006D1233"/>
    <w:rsid w:val="006D1DAB"/>
    <w:rsid w:val="006D23DA"/>
    <w:rsid w:val="006D28EF"/>
    <w:rsid w:val="006D4AFE"/>
    <w:rsid w:val="006D4C04"/>
    <w:rsid w:val="006D6C53"/>
    <w:rsid w:val="006E1607"/>
    <w:rsid w:val="006E1668"/>
    <w:rsid w:val="006E2914"/>
    <w:rsid w:val="006E2E7A"/>
    <w:rsid w:val="006E3E29"/>
    <w:rsid w:val="006E404B"/>
    <w:rsid w:val="006E753A"/>
    <w:rsid w:val="006E7D42"/>
    <w:rsid w:val="006F0115"/>
    <w:rsid w:val="006F21B4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6CB5"/>
    <w:rsid w:val="00712714"/>
    <w:rsid w:val="007135D0"/>
    <w:rsid w:val="00714900"/>
    <w:rsid w:val="00715525"/>
    <w:rsid w:val="007204CD"/>
    <w:rsid w:val="00723293"/>
    <w:rsid w:val="0072424D"/>
    <w:rsid w:val="007243D6"/>
    <w:rsid w:val="00726082"/>
    <w:rsid w:val="00726090"/>
    <w:rsid w:val="00726179"/>
    <w:rsid w:val="00730591"/>
    <w:rsid w:val="00731186"/>
    <w:rsid w:val="007324F0"/>
    <w:rsid w:val="00732ADF"/>
    <w:rsid w:val="0073412A"/>
    <w:rsid w:val="00734E3F"/>
    <w:rsid w:val="00735E02"/>
    <w:rsid w:val="00740CA6"/>
    <w:rsid w:val="00741EA9"/>
    <w:rsid w:val="007426FC"/>
    <w:rsid w:val="00744381"/>
    <w:rsid w:val="007446F0"/>
    <w:rsid w:val="00745E44"/>
    <w:rsid w:val="007465EE"/>
    <w:rsid w:val="00747DBA"/>
    <w:rsid w:val="00752685"/>
    <w:rsid w:val="00752D51"/>
    <w:rsid w:val="00753DED"/>
    <w:rsid w:val="007554C3"/>
    <w:rsid w:val="00761AC9"/>
    <w:rsid w:val="007631DC"/>
    <w:rsid w:val="007635A2"/>
    <w:rsid w:val="00763959"/>
    <w:rsid w:val="007648E2"/>
    <w:rsid w:val="00765706"/>
    <w:rsid w:val="00766E37"/>
    <w:rsid w:val="00770BDF"/>
    <w:rsid w:val="007736DF"/>
    <w:rsid w:val="00773C56"/>
    <w:rsid w:val="00775968"/>
    <w:rsid w:val="00775AE1"/>
    <w:rsid w:val="0077697E"/>
    <w:rsid w:val="00776FE2"/>
    <w:rsid w:val="00777EB7"/>
    <w:rsid w:val="00785C89"/>
    <w:rsid w:val="00787030"/>
    <w:rsid w:val="00787D59"/>
    <w:rsid w:val="00793A48"/>
    <w:rsid w:val="00794E19"/>
    <w:rsid w:val="0079630C"/>
    <w:rsid w:val="007967EF"/>
    <w:rsid w:val="00796975"/>
    <w:rsid w:val="007977DC"/>
    <w:rsid w:val="007A06DF"/>
    <w:rsid w:val="007A0EB9"/>
    <w:rsid w:val="007A132D"/>
    <w:rsid w:val="007A1766"/>
    <w:rsid w:val="007A1AA2"/>
    <w:rsid w:val="007B29D9"/>
    <w:rsid w:val="007B2DB1"/>
    <w:rsid w:val="007B3E2E"/>
    <w:rsid w:val="007B5BD1"/>
    <w:rsid w:val="007B67CC"/>
    <w:rsid w:val="007C445D"/>
    <w:rsid w:val="007C45B3"/>
    <w:rsid w:val="007C4696"/>
    <w:rsid w:val="007C5276"/>
    <w:rsid w:val="007C5313"/>
    <w:rsid w:val="007C623C"/>
    <w:rsid w:val="007C792D"/>
    <w:rsid w:val="007D0554"/>
    <w:rsid w:val="007D1CF0"/>
    <w:rsid w:val="007D47B2"/>
    <w:rsid w:val="007D57E1"/>
    <w:rsid w:val="007D6395"/>
    <w:rsid w:val="007E05E8"/>
    <w:rsid w:val="007E2B8A"/>
    <w:rsid w:val="007E4920"/>
    <w:rsid w:val="007E723E"/>
    <w:rsid w:val="007E7B72"/>
    <w:rsid w:val="007F0093"/>
    <w:rsid w:val="007F11A4"/>
    <w:rsid w:val="007F3C65"/>
    <w:rsid w:val="007F4FD6"/>
    <w:rsid w:val="007F787D"/>
    <w:rsid w:val="00800807"/>
    <w:rsid w:val="00806B64"/>
    <w:rsid w:val="00806E61"/>
    <w:rsid w:val="00807D6C"/>
    <w:rsid w:val="008134FF"/>
    <w:rsid w:val="00813FB1"/>
    <w:rsid w:val="00817334"/>
    <w:rsid w:val="00820E14"/>
    <w:rsid w:val="008211EB"/>
    <w:rsid w:val="00823BC0"/>
    <w:rsid w:val="0082580C"/>
    <w:rsid w:val="00825F3C"/>
    <w:rsid w:val="00826550"/>
    <w:rsid w:val="00827B25"/>
    <w:rsid w:val="00831070"/>
    <w:rsid w:val="00831647"/>
    <w:rsid w:val="00832914"/>
    <w:rsid w:val="00835350"/>
    <w:rsid w:val="008356EA"/>
    <w:rsid w:val="008363AA"/>
    <w:rsid w:val="0084169B"/>
    <w:rsid w:val="00843903"/>
    <w:rsid w:val="00844489"/>
    <w:rsid w:val="00844ECD"/>
    <w:rsid w:val="0084603D"/>
    <w:rsid w:val="00847F9F"/>
    <w:rsid w:val="00854D9B"/>
    <w:rsid w:val="00857B9F"/>
    <w:rsid w:val="00857BF4"/>
    <w:rsid w:val="00857E6D"/>
    <w:rsid w:val="00860066"/>
    <w:rsid w:val="00862928"/>
    <w:rsid w:val="00863619"/>
    <w:rsid w:val="008649A5"/>
    <w:rsid w:val="00864BD2"/>
    <w:rsid w:val="0086634E"/>
    <w:rsid w:val="00866D42"/>
    <w:rsid w:val="00867F6A"/>
    <w:rsid w:val="00870602"/>
    <w:rsid w:val="008713B6"/>
    <w:rsid w:val="0087151A"/>
    <w:rsid w:val="00871B54"/>
    <w:rsid w:val="00871E46"/>
    <w:rsid w:val="0087253E"/>
    <w:rsid w:val="008761EE"/>
    <w:rsid w:val="00876A9A"/>
    <w:rsid w:val="00876C4B"/>
    <w:rsid w:val="00877EB2"/>
    <w:rsid w:val="0088197C"/>
    <w:rsid w:val="008820C7"/>
    <w:rsid w:val="00883153"/>
    <w:rsid w:val="008835F3"/>
    <w:rsid w:val="008840E9"/>
    <w:rsid w:val="00884392"/>
    <w:rsid w:val="00884F3C"/>
    <w:rsid w:val="008863F2"/>
    <w:rsid w:val="00886B4F"/>
    <w:rsid w:val="00886C10"/>
    <w:rsid w:val="00887385"/>
    <w:rsid w:val="00887612"/>
    <w:rsid w:val="00890329"/>
    <w:rsid w:val="00891A5B"/>
    <w:rsid w:val="00891D50"/>
    <w:rsid w:val="00891DB6"/>
    <w:rsid w:val="00893E44"/>
    <w:rsid w:val="00897A33"/>
    <w:rsid w:val="008A0B83"/>
    <w:rsid w:val="008A21BB"/>
    <w:rsid w:val="008A2968"/>
    <w:rsid w:val="008A42AC"/>
    <w:rsid w:val="008A5FFC"/>
    <w:rsid w:val="008A6CD6"/>
    <w:rsid w:val="008B064C"/>
    <w:rsid w:val="008B0AB7"/>
    <w:rsid w:val="008B1BD3"/>
    <w:rsid w:val="008B2DBE"/>
    <w:rsid w:val="008B2E90"/>
    <w:rsid w:val="008B2F32"/>
    <w:rsid w:val="008B7AC8"/>
    <w:rsid w:val="008C0127"/>
    <w:rsid w:val="008C08AF"/>
    <w:rsid w:val="008C2903"/>
    <w:rsid w:val="008C41BB"/>
    <w:rsid w:val="008C5307"/>
    <w:rsid w:val="008C7BCA"/>
    <w:rsid w:val="008D277A"/>
    <w:rsid w:val="008D42D2"/>
    <w:rsid w:val="008D454A"/>
    <w:rsid w:val="008D50E7"/>
    <w:rsid w:val="008D6FD9"/>
    <w:rsid w:val="008E28C4"/>
    <w:rsid w:val="008E28E6"/>
    <w:rsid w:val="008E3B41"/>
    <w:rsid w:val="008E7967"/>
    <w:rsid w:val="008F1B46"/>
    <w:rsid w:val="008F1C8E"/>
    <w:rsid w:val="008F594E"/>
    <w:rsid w:val="0090065D"/>
    <w:rsid w:val="00902D99"/>
    <w:rsid w:val="009037A5"/>
    <w:rsid w:val="00903ED7"/>
    <w:rsid w:val="00904652"/>
    <w:rsid w:val="00904C95"/>
    <w:rsid w:val="009105D0"/>
    <w:rsid w:val="00910612"/>
    <w:rsid w:val="00911A3E"/>
    <w:rsid w:val="00911A8F"/>
    <w:rsid w:val="00912999"/>
    <w:rsid w:val="00914885"/>
    <w:rsid w:val="00916201"/>
    <w:rsid w:val="009200CF"/>
    <w:rsid w:val="009205FF"/>
    <w:rsid w:val="00922540"/>
    <w:rsid w:val="00924D5D"/>
    <w:rsid w:val="00925383"/>
    <w:rsid w:val="0092543A"/>
    <w:rsid w:val="009259EF"/>
    <w:rsid w:val="009269B0"/>
    <w:rsid w:val="00927606"/>
    <w:rsid w:val="009277FB"/>
    <w:rsid w:val="00931C18"/>
    <w:rsid w:val="00933073"/>
    <w:rsid w:val="0093387E"/>
    <w:rsid w:val="009351DA"/>
    <w:rsid w:val="009360E2"/>
    <w:rsid w:val="0094008B"/>
    <w:rsid w:val="00941308"/>
    <w:rsid w:val="00941DBA"/>
    <w:rsid w:val="009430F9"/>
    <w:rsid w:val="00943434"/>
    <w:rsid w:val="00943BE3"/>
    <w:rsid w:val="009474DA"/>
    <w:rsid w:val="00952CEC"/>
    <w:rsid w:val="0095502E"/>
    <w:rsid w:val="00955732"/>
    <w:rsid w:val="00957226"/>
    <w:rsid w:val="009667CA"/>
    <w:rsid w:val="00967F2B"/>
    <w:rsid w:val="00973824"/>
    <w:rsid w:val="0098163E"/>
    <w:rsid w:val="009821EC"/>
    <w:rsid w:val="009844E5"/>
    <w:rsid w:val="0098501B"/>
    <w:rsid w:val="00985325"/>
    <w:rsid w:val="009858DC"/>
    <w:rsid w:val="009902EA"/>
    <w:rsid w:val="009919E1"/>
    <w:rsid w:val="00991BAD"/>
    <w:rsid w:val="00992E40"/>
    <w:rsid w:val="00993119"/>
    <w:rsid w:val="0099432D"/>
    <w:rsid w:val="00995C1B"/>
    <w:rsid w:val="00996212"/>
    <w:rsid w:val="00996BE0"/>
    <w:rsid w:val="009975A2"/>
    <w:rsid w:val="009A16CB"/>
    <w:rsid w:val="009A1D4A"/>
    <w:rsid w:val="009A2CDA"/>
    <w:rsid w:val="009A4094"/>
    <w:rsid w:val="009A50CE"/>
    <w:rsid w:val="009A5B36"/>
    <w:rsid w:val="009A5F34"/>
    <w:rsid w:val="009B0A55"/>
    <w:rsid w:val="009B0A90"/>
    <w:rsid w:val="009B30E0"/>
    <w:rsid w:val="009B4123"/>
    <w:rsid w:val="009B5B25"/>
    <w:rsid w:val="009B6552"/>
    <w:rsid w:val="009B7043"/>
    <w:rsid w:val="009B7151"/>
    <w:rsid w:val="009B716A"/>
    <w:rsid w:val="009C2A47"/>
    <w:rsid w:val="009C4B3B"/>
    <w:rsid w:val="009C4FF3"/>
    <w:rsid w:val="009C6273"/>
    <w:rsid w:val="009C7F53"/>
    <w:rsid w:val="009D1FE8"/>
    <w:rsid w:val="009D2FD7"/>
    <w:rsid w:val="009D6B2E"/>
    <w:rsid w:val="009E3A6C"/>
    <w:rsid w:val="009E5371"/>
    <w:rsid w:val="009E551E"/>
    <w:rsid w:val="009E6025"/>
    <w:rsid w:val="009F2A08"/>
    <w:rsid w:val="009F3DC8"/>
    <w:rsid w:val="009F3FB0"/>
    <w:rsid w:val="009F3FF7"/>
    <w:rsid w:val="009F44CD"/>
    <w:rsid w:val="009F6184"/>
    <w:rsid w:val="009F62CC"/>
    <w:rsid w:val="00A023C1"/>
    <w:rsid w:val="00A02412"/>
    <w:rsid w:val="00A025FB"/>
    <w:rsid w:val="00A03E0E"/>
    <w:rsid w:val="00A06598"/>
    <w:rsid w:val="00A06754"/>
    <w:rsid w:val="00A07BE1"/>
    <w:rsid w:val="00A12582"/>
    <w:rsid w:val="00A12EE7"/>
    <w:rsid w:val="00A144BC"/>
    <w:rsid w:val="00A15D38"/>
    <w:rsid w:val="00A16025"/>
    <w:rsid w:val="00A16F5B"/>
    <w:rsid w:val="00A1742C"/>
    <w:rsid w:val="00A26761"/>
    <w:rsid w:val="00A30F7D"/>
    <w:rsid w:val="00A313C7"/>
    <w:rsid w:val="00A324C7"/>
    <w:rsid w:val="00A33661"/>
    <w:rsid w:val="00A33F88"/>
    <w:rsid w:val="00A343A0"/>
    <w:rsid w:val="00A36275"/>
    <w:rsid w:val="00A36F02"/>
    <w:rsid w:val="00A3778C"/>
    <w:rsid w:val="00A410A8"/>
    <w:rsid w:val="00A41C31"/>
    <w:rsid w:val="00A4208F"/>
    <w:rsid w:val="00A42427"/>
    <w:rsid w:val="00A4512B"/>
    <w:rsid w:val="00A45FFD"/>
    <w:rsid w:val="00A461DA"/>
    <w:rsid w:val="00A50CD6"/>
    <w:rsid w:val="00A53593"/>
    <w:rsid w:val="00A53D5C"/>
    <w:rsid w:val="00A54A01"/>
    <w:rsid w:val="00A54CF8"/>
    <w:rsid w:val="00A5629B"/>
    <w:rsid w:val="00A611FC"/>
    <w:rsid w:val="00A617E5"/>
    <w:rsid w:val="00A6200B"/>
    <w:rsid w:val="00A66106"/>
    <w:rsid w:val="00A66D85"/>
    <w:rsid w:val="00A67AF1"/>
    <w:rsid w:val="00A702E5"/>
    <w:rsid w:val="00A73EFF"/>
    <w:rsid w:val="00A74A24"/>
    <w:rsid w:val="00A75A09"/>
    <w:rsid w:val="00A75E95"/>
    <w:rsid w:val="00A76D67"/>
    <w:rsid w:val="00A77C18"/>
    <w:rsid w:val="00A80B7B"/>
    <w:rsid w:val="00A814AC"/>
    <w:rsid w:val="00A81B23"/>
    <w:rsid w:val="00A8682B"/>
    <w:rsid w:val="00A87444"/>
    <w:rsid w:val="00A90BAE"/>
    <w:rsid w:val="00A90E3B"/>
    <w:rsid w:val="00A92B4B"/>
    <w:rsid w:val="00A958F8"/>
    <w:rsid w:val="00A96910"/>
    <w:rsid w:val="00AA1C42"/>
    <w:rsid w:val="00AA4CC0"/>
    <w:rsid w:val="00AB0CAB"/>
    <w:rsid w:val="00AB0F7E"/>
    <w:rsid w:val="00AB17DF"/>
    <w:rsid w:val="00AB22DC"/>
    <w:rsid w:val="00AB4213"/>
    <w:rsid w:val="00AB455F"/>
    <w:rsid w:val="00AB5218"/>
    <w:rsid w:val="00AB572E"/>
    <w:rsid w:val="00AB5938"/>
    <w:rsid w:val="00AB5995"/>
    <w:rsid w:val="00AB754F"/>
    <w:rsid w:val="00AD1443"/>
    <w:rsid w:val="00AD248B"/>
    <w:rsid w:val="00AD378A"/>
    <w:rsid w:val="00AD407C"/>
    <w:rsid w:val="00AD4ED7"/>
    <w:rsid w:val="00AD5B19"/>
    <w:rsid w:val="00AD7378"/>
    <w:rsid w:val="00AD7E26"/>
    <w:rsid w:val="00AD7E78"/>
    <w:rsid w:val="00AE023F"/>
    <w:rsid w:val="00AE06DF"/>
    <w:rsid w:val="00AE0A17"/>
    <w:rsid w:val="00AE23F0"/>
    <w:rsid w:val="00AE3680"/>
    <w:rsid w:val="00AE3CE1"/>
    <w:rsid w:val="00AE42C9"/>
    <w:rsid w:val="00AE4362"/>
    <w:rsid w:val="00AF0E7E"/>
    <w:rsid w:val="00AF2517"/>
    <w:rsid w:val="00AF2A96"/>
    <w:rsid w:val="00AF33E2"/>
    <w:rsid w:val="00AF725A"/>
    <w:rsid w:val="00B01833"/>
    <w:rsid w:val="00B06D16"/>
    <w:rsid w:val="00B12ADE"/>
    <w:rsid w:val="00B12C55"/>
    <w:rsid w:val="00B23AFA"/>
    <w:rsid w:val="00B248D0"/>
    <w:rsid w:val="00B25D83"/>
    <w:rsid w:val="00B270C8"/>
    <w:rsid w:val="00B318D7"/>
    <w:rsid w:val="00B31D48"/>
    <w:rsid w:val="00B34C1C"/>
    <w:rsid w:val="00B3559E"/>
    <w:rsid w:val="00B35AE7"/>
    <w:rsid w:val="00B3799B"/>
    <w:rsid w:val="00B40A0C"/>
    <w:rsid w:val="00B40B2F"/>
    <w:rsid w:val="00B4199C"/>
    <w:rsid w:val="00B4233D"/>
    <w:rsid w:val="00B4313B"/>
    <w:rsid w:val="00B43770"/>
    <w:rsid w:val="00B441F8"/>
    <w:rsid w:val="00B469D7"/>
    <w:rsid w:val="00B5011B"/>
    <w:rsid w:val="00B51504"/>
    <w:rsid w:val="00B53691"/>
    <w:rsid w:val="00B53A42"/>
    <w:rsid w:val="00B54087"/>
    <w:rsid w:val="00B55231"/>
    <w:rsid w:val="00B56DFA"/>
    <w:rsid w:val="00B61BD8"/>
    <w:rsid w:val="00B63924"/>
    <w:rsid w:val="00B63F77"/>
    <w:rsid w:val="00B64670"/>
    <w:rsid w:val="00B65D54"/>
    <w:rsid w:val="00B700CA"/>
    <w:rsid w:val="00B7111F"/>
    <w:rsid w:val="00B719D1"/>
    <w:rsid w:val="00B72CD1"/>
    <w:rsid w:val="00B730BF"/>
    <w:rsid w:val="00B73D4D"/>
    <w:rsid w:val="00B7439F"/>
    <w:rsid w:val="00B74EAC"/>
    <w:rsid w:val="00B76019"/>
    <w:rsid w:val="00B769EE"/>
    <w:rsid w:val="00B779D4"/>
    <w:rsid w:val="00B807D5"/>
    <w:rsid w:val="00B859CD"/>
    <w:rsid w:val="00B87FE4"/>
    <w:rsid w:val="00B909D9"/>
    <w:rsid w:val="00B9422F"/>
    <w:rsid w:val="00B94507"/>
    <w:rsid w:val="00B960B5"/>
    <w:rsid w:val="00B967C1"/>
    <w:rsid w:val="00BA1057"/>
    <w:rsid w:val="00BA4BAF"/>
    <w:rsid w:val="00BA539D"/>
    <w:rsid w:val="00BA77EA"/>
    <w:rsid w:val="00BB18E2"/>
    <w:rsid w:val="00BB1A03"/>
    <w:rsid w:val="00BB2873"/>
    <w:rsid w:val="00BB4FBE"/>
    <w:rsid w:val="00BB709F"/>
    <w:rsid w:val="00BC5D38"/>
    <w:rsid w:val="00BC6976"/>
    <w:rsid w:val="00BC76C8"/>
    <w:rsid w:val="00BD2645"/>
    <w:rsid w:val="00BD2681"/>
    <w:rsid w:val="00BD3116"/>
    <w:rsid w:val="00BD4EB4"/>
    <w:rsid w:val="00BD53DE"/>
    <w:rsid w:val="00BD5FFE"/>
    <w:rsid w:val="00BD7BA1"/>
    <w:rsid w:val="00BE20F8"/>
    <w:rsid w:val="00BE2AF0"/>
    <w:rsid w:val="00BE390A"/>
    <w:rsid w:val="00BE4CDD"/>
    <w:rsid w:val="00BE519A"/>
    <w:rsid w:val="00BE5C32"/>
    <w:rsid w:val="00BF016C"/>
    <w:rsid w:val="00BF1EA7"/>
    <w:rsid w:val="00BF24DC"/>
    <w:rsid w:val="00BF2A43"/>
    <w:rsid w:val="00BF3D18"/>
    <w:rsid w:val="00BF4838"/>
    <w:rsid w:val="00BF50FE"/>
    <w:rsid w:val="00BF53AA"/>
    <w:rsid w:val="00BF69EA"/>
    <w:rsid w:val="00C0130A"/>
    <w:rsid w:val="00C01CEE"/>
    <w:rsid w:val="00C01DAC"/>
    <w:rsid w:val="00C069B5"/>
    <w:rsid w:val="00C070D9"/>
    <w:rsid w:val="00C074F9"/>
    <w:rsid w:val="00C11142"/>
    <w:rsid w:val="00C11384"/>
    <w:rsid w:val="00C1430C"/>
    <w:rsid w:val="00C14363"/>
    <w:rsid w:val="00C1498A"/>
    <w:rsid w:val="00C16FDE"/>
    <w:rsid w:val="00C20995"/>
    <w:rsid w:val="00C2221D"/>
    <w:rsid w:val="00C2707F"/>
    <w:rsid w:val="00C277D6"/>
    <w:rsid w:val="00C27CEE"/>
    <w:rsid w:val="00C306A1"/>
    <w:rsid w:val="00C31F9B"/>
    <w:rsid w:val="00C32A9B"/>
    <w:rsid w:val="00C336A2"/>
    <w:rsid w:val="00C353D7"/>
    <w:rsid w:val="00C4176E"/>
    <w:rsid w:val="00C4315E"/>
    <w:rsid w:val="00C4440D"/>
    <w:rsid w:val="00C47445"/>
    <w:rsid w:val="00C501C4"/>
    <w:rsid w:val="00C50D8C"/>
    <w:rsid w:val="00C5281C"/>
    <w:rsid w:val="00C529F8"/>
    <w:rsid w:val="00C53E24"/>
    <w:rsid w:val="00C551B5"/>
    <w:rsid w:val="00C555DC"/>
    <w:rsid w:val="00C55D93"/>
    <w:rsid w:val="00C55F4D"/>
    <w:rsid w:val="00C60C56"/>
    <w:rsid w:val="00C62FB4"/>
    <w:rsid w:val="00C6397F"/>
    <w:rsid w:val="00C63BEB"/>
    <w:rsid w:val="00C655B9"/>
    <w:rsid w:val="00C65D66"/>
    <w:rsid w:val="00C67E26"/>
    <w:rsid w:val="00C70B61"/>
    <w:rsid w:val="00C725AF"/>
    <w:rsid w:val="00C738A0"/>
    <w:rsid w:val="00C73F66"/>
    <w:rsid w:val="00C75860"/>
    <w:rsid w:val="00C77220"/>
    <w:rsid w:val="00C77F31"/>
    <w:rsid w:val="00C8293D"/>
    <w:rsid w:val="00C83C62"/>
    <w:rsid w:val="00C850F7"/>
    <w:rsid w:val="00C86455"/>
    <w:rsid w:val="00C87409"/>
    <w:rsid w:val="00C93136"/>
    <w:rsid w:val="00C937C8"/>
    <w:rsid w:val="00C93A8C"/>
    <w:rsid w:val="00C951F7"/>
    <w:rsid w:val="00C96F07"/>
    <w:rsid w:val="00CA0FEC"/>
    <w:rsid w:val="00CA40B9"/>
    <w:rsid w:val="00CA4C15"/>
    <w:rsid w:val="00CA6CEF"/>
    <w:rsid w:val="00CA7406"/>
    <w:rsid w:val="00CA7D20"/>
    <w:rsid w:val="00CB35D2"/>
    <w:rsid w:val="00CB4394"/>
    <w:rsid w:val="00CB4E0D"/>
    <w:rsid w:val="00CB659B"/>
    <w:rsid w:val="00CB7D61"/>
    <w:rsid w:val="00CC0E7C"/>
    <w:rsid w:val="00CC17AE"/>
    <w:rsid w:val="00CC1DB8"/>
    <w:rsid w:val="00CC2494"/>
    <w:rsid w:val="00CC27D1"/>
    <w:rsid w:val="00CC47E5"/>
    <w:rsid w:val="00CC4DFE"/>
    <w:rsid w:val="00CD043F"/>
    <w:rsid w:val="00CD05FB"/>
    <w:rsid w:val="00CD1638"/>
    <w:rsid w:val="00CD3E43"/>
    <w:rsid w:val="00CD4491"/>
    <w:rsid w:val="00CD4FBD"/>
    <w:rsid w:val="00CD6AA5"/>
    <w:rsid w:val="00CE085E"/>
    <w:rsid w:val="00CE3428"/>
    <w:rsid w:val="00CE3A1F"/>
    <w:rsid w:val="00CE3E52"/>
    <w:rsid w:val="00CE4254"/>
    <w:rsid w:val="00CF0096"/>
    <w:rsid w:val="00CF0576"/>
    <w:rsid w:val="00CF06FF"/>
    <w:rsid w:val="00CF2D56"/>
    <w:rsid w:val="00CF3DEE"/>
    <w:rsid w:val="00CF63D8"/>
    <w:rsid w:val="00CF6BC0"/>
    <w:rsid w:val="00CF743D"/>
    <w:rsid w:val="00CF7C63"/>
    <w:rsid w:val="00D01CA5"/>
    <w:rsid w:val="00D02862"/>
    <w:rsid w:val="00D06951"/>
    <w:rsid w:val="00D0776E"/>
    <w:rsid w:val="00D13980"/>
    <w:rsid w:val="00D14364"/>
    <w:rsid w:val="00D1467F"/>
    <w:rsid w:val="00D16E7F"/>
    <w:rsid w:val="00D17120"/>
    <w:rsid w:val="00D21445"/>
    <w:rsid w:val="00D21716"/>
    <w:rsid w:val="00D21738"/>
    <w:rsid w:val="00D21F1F"/>
    <w:rsid w:val="00D2392F"/>
    <w:rsid w:val="00D30FE4"/>
    <w:rsid w:val="00D314C8"/>
    <w:rsid w:val="00D3210D"/>
    <w:rsid w:val="00D347F8"/>
    <w:rsid w:val="00D364BF"/>
    <w:rsid w:val="00D36A3D"/>
    <w:rsid w:val="00D37B00"/>
    <w:rsid w:val="00D41C40"/>
    <w:rsid w:val="00D438EA"/>
    <w:rsid w:val="00D47226"/>
    <w:rsid w:val="00D475D4"/>
    <w:rsid w:val="00D508A1"/>
    <w:rsid w:val="00D51D92"/>
    <w:rsid w:val="00D51FF8"/>
    <w:rsid w:val="00D52BCA"/>
    <w:rsid w:val="00D54126"/>
    <w:rsid w:val="00D558B5"/>
    <w:rsid w:val="00D579F1"/>
    <w:rsid w:val="00D57B02"/>
    <w:rsid w:val="00D60447"/>
    <w:rsid w:val="00D616F5"/>
    <w:rsid w:val="00D62A36"/>
    <w:rsid w:val="00D62AA2"/>
    <w:rsid w:val="00D62EC3"/>
    <w:rsid w:val="00D637AE"/>
    <w:rsid w:val="00D6626B"/>
    <w:rsid w:val="00D66512"/>
    <w:rsid w:val="00D7059E"/>
    <w:rsid w:val="00D713BF"/>
    <w:rsid w:val="00D715C4"/>
    <w:rsid w:val="00D72320"/>
    <w:rsid w:val="00D73F52"/>
    <w:rsid w:val="00D75519"/>
    <w:rsid w:val="00D82400"/>
    <w:rsid w:val="00D83588"/>
    <w:rsid w:val="00D84034"/>
    <w:rsid w:val="00D86A35"/>
    <w:rsid w:val="00D870BE"/>
    <w:rsid w:val="00D916B2"/>
    <w:rsid w:val="00D93120"/>
    <w:rsid w:val="00D948ED"/>
    <w:rsid w:val="00D94B55"/>
    <w:rsid w:val="00D951A5"/>
    <w:rsid w:val="00D95630"/>
    <w:rsid w:val="00D960E5"/>
    <w:rsid w:val="00D96D07"/>
    <w:rsid w:val="00D96F58"/>
    <w:rsid w:val="00DA3398"/>
    <w:rsid w:val="00DA4B12"/>
    <w:rsid w:val="00DA59D6"/>
    <w:rsid w:val="00DA76CF"/>
    <w:rsid w:val="00DB1D48"/>
    <w:rsid w:val="00DB30FD"/>
    <w:rsid w:val="00DB3CE6"/>
    <w:rsid w:val="00DB5107"/>
    <w:rsid w:val="00DC02D7"/>
    <w:rsid w:val="00DC1C60"/>
    <w:rsid w:val="00DC1F75"/>
    <w:rsid w:val="00DC43DE"/>
    <w:rsid w:val="00DC4622"/>
    <w:rsid w:val="00DC6242"/>
    <w:rsid w:val="00DC72C0"/>
    <w:rsid w:val="00DD15EB"/>
    <w:rsid w:val="00DD3308"/>
    <w:rsid w:val="00DD3640"/>
    <w:rsid w:val="00DD5A35"/>
    <w:rsid w:val="00DD60C5"/>
    <w:rsid w:val="00DE20E7"/>
    <w:rsid w:val="00DE47F2"/>
    <w:rsid w:val="00DE70AD"/>
    <w:rsid w:val="00DE7400"/>
    <w:rsid w:val="00DF086B"/>
    <w:rsid w:val="00DF1685"/>
    <w:rsid w:val="00DF474F"/>
    <w:rsid w:val="00DF6D06"/>
    <w:rsid w:val="00DF7B14"/>
    <w:rsid w:val="00E01D33"/>
    <w:rsid w:val="00E028B0"/>
    <w:rsid w:val="00E032E6"/>
    <w:rsid w:val="00E04E83"/>
    <w:rsid w:val="00E0604C"/>
    <w:rsid w:val="00E07D1E"/>
    <w:rsid w:val="00E11991"/>
    <w:rsid w:val="00E1501B"/>
    <w:rsid w:val="00E164B0"/>
    <w:rsid w:val="00E1653C"/>
    <w:rsid w:val="00E1681F"/>
    <w:rsid w:val="00E176CE"/>
    <w:rsid w:val="00E17A92"/>
    <w:rsid w:val="00E21A0F"/>
    <w:rsid w:val="00E21B38"/>
    <w:rsid w:val="00E22CDC"/>
    <w:rsid w:val="00E26747"/>
    <w:rsid w:val="00E27F0A"/>
    <w:rsid w:val="00E31511"/>
    <w:rsid w:val="00E318FF"/>
    <w:rsid w:val="00E3262C"/>
    <w:rsid w:val="00E32DD1"/>
    <w:rsid w:val="00E339CC"/>
    <w:rsid w:val="00E33EDE"/>
    <w:rsid w:val="00E40506"/>
    <w:rsid w:val="00E41909"/>
    <w:rsid w:val="00E41B6A"/>
    <w:rsid w:val="00E429FC"/>
    <w:rsid w:val="00E43A4F"/>
    <w:rsid w:val="00E447D5"/>
    <w:rsid w:val="00E45A16"/>
    <w:rsid w:val="00E45D92"/>
    <w:rsid w:val="00E478DE"/>
    <w:rsid w:val="00E479C1"/>
    <w:rsid w:val="00E47C14"/>
    <w:rsid w:val="00E5009A"/>
    <w:rsid w:val="00E5010D"/>
    <w:rsid w:val="00E516A0"/>
    <w:rsid w:val="00E533C4"/>
    <w:rsid w:val="00E53946"/>
    <w:rsid w:val="00E539FC"/>
    <w:rsid w:val="00E5632F"/>
    <w:rsid w:val="00E6140A"/>
    <w:rsid w:val="00E63061"/>
    <w:rsid w:val="00E632C6"/>
    <w:rsid w:val="00E64AC5"/>
    <w:rsid w:val="00E66EF4"/>
    <w:rsid w:val="00E71B28"/>
    <w:rsid w:val="00E732D6"/>
    <w:rsid w:val="00E74B31"/>
    <w:rsid w:val="00E74FEB"/>
    <w:rsid w:val="00E75A09"/>
    <w:rsid w:val="00E76358"/>
    <w:rsid w:val="00E82797"/>
    <w:rsid w:val="00E82DE9"/>
    <w:rsid w:val="00E83AB2"/>
    <w:rsid w:val="00E84AA4"/>
    <w:rsid w:val="00E858C6"/>
    <w:rsid w:val="00E86294"/>
    <w:rsid w:val="00E866E6"/>
    <w:rsid w:val="00E86775"/>
    <w:rsid w:val="00E90298"/>
    <w:rsid w:val="00E91DEA"/>
    <w:rsid w:val="00E922AF"/>
    <w:rsid w:val="00E9454A"/>
    <w:rsid w:val="00E956EF"/>
    <w:rsid w:val="00E9763C"/>
    <w:rsid w:val="00EA0DFC"/>
    <w:rsid w:val="00EA150F"/>
    <w:rsid w:val="00EA1EBB"/>
    <w:rsid w:val="00EA57CC"/>
    <w:rsid w:val="00EA7CCF"/>
    <w:rsid w:val="00EB27EA"/>
    <w:rsid w:val="00EB2AAC"/>
    <w:rsid w:val="00EB4AB9"/>
    <w:rsid w:val="00EB7FD5"/>
    <w:rsid w:val="00EC0739"/>
    <w:rsid w:val="00EC0836"/>
    <w:rsid w:val="00EC34EE"/>
    <w:rsid w:val="00EC42BF"/>
    <w:rsid w:val="00EC55D3"/>
    <w:rsid w:val="00EC586C"/>
    <w:rsid w:val="00ED1C61"/>
    <w:rsid w:val="00ED21F9"/>
    <w:rsid w:val="00ED2425"/>
    <w:rsid w:val="00ED2A47"/>
    <w:rsid w:val="00ED36C9"/>
    <w:rsid w:val="00ED38B2"/>
    <w:rsid w:val="00ED5B71"/>
    <w:rsid w:val="00ED5D62"/>
    <w:rsid w:val="00ED7286"/>
    <w:rsid w:val="00ED7460"/>
    <w:rsid w:val="00EE2BD3"/>
    <w:rsid w:val="00EE4B3E"/>
    <w:rsid w:val="00EE4EC8"/>
    <w:rsid w:val="00EE78C9"/>
    <w:rsid w:val="00EF0BE0"/>
    <w:rsid w:val="00EF0DFE"/>
    <w:rsid w:val="00EF168A"/>
    <w:rsid w:val="00EF21CE"/>
    <w:rsid w:val="00EF299F"/>
    <w:rsid w:val="00EF37F3"/>
    <w:rsid w:val="00EF558F"/>
    <w:rsid w:val="00EF56AC"/>
    <w:rsid w:val="00EF598F"/>
    <w:rsid w:val="00F00A9C"/>
    <w:rsid w:val="00F024EE"/>
    <w:rsid w:val="00F06CD5"/>
    <w:rsid w:val="00F06D3C"/>
    <w:rsid w:val="00F106A4"/>
    <w:rsid w:val="00F10C1B"/>
    <w:rsid w:val="00F13FB6"/>
    <w:rsid w:val="00F16ABD"/>
    <w:rsid w:val="00F17B98"/>
    <w:rsid w:val="00F228C4"/>
    <w:rsid w:val="00F23339"/>
    <w:rsid w:val="00F24712"/>
    <w:rsid w:val="00F264C8"/>
    <w:rsid w:val="00F277EF"/>
    <w:rsid w:val="00F301F5"/>
    <w:rsid w:val="00F3147A"/>
    <w:rsid w:val="00F31F16"/>
    <w:rsid w:val="00F3243D"/>
    <w:rsid w:val="00F34390"/>
    <w:rsid w:val="00F35A53"/>
    <w:rsid w:val="00F35BE6"/>
    <w:rsid w:val="00F36241"/>
    <w:rsid w:val="00F36902"/>
    <w:rsid w:val="00F36E8D"/>
    <w:rsid w:val="00F40539"/>
    <w:rsid w:val="00F415E6"/>
    <w:rsid w:val="00F420D4"/>
    <w:rsid w:val="00F4276D"/>
    <w:rsid w:val="00F43E8E"/>
    <w:rsid w:val="00F45B33"/>
    <w:rsid w:val="00F45BB2"/>
    <w:rsid w:val="00F50D33"/>
    <w:rsid w:val="00F536C8"/>
    <w:rsid w:val="00F55018"/>
    <w:rsid w:val="00F55899"/>
    <w:rsid w:val="00F620D9"/>
    <w:rsid w:val="00F638E3"/>
    <w:rsid w:val="00F66C3C"/>
    <w:rsid w:val="00F66C9E"/>
    <w:rsid w:val="00F67354"/>
    <w:rsid w:val="00F67E23"/>
    <w:rsid w:val="00F71F2A"/>
    <w:rsid w:val="00F72023"/>
    <w:rsid w:val="00F72EE2"/>
    <w:rsid w:val="00F7453D"/>
    <w:rsid w:val="00F752BD"/>
    <w:rsid w:val="00F775B2"/>
    <w:rsid w:val="00F77B3D"/>
    <w:rsid w:val="00F829FC"/>
    <w:rsid w:val="00F83294"/>
    <w:rsid w:val="00F83380"/>
    <w:rsid w:val="00F83F4A"/>
    <w:rsid w:val="00F847A5"/>
    <w:rsid w:val="00F85B21"/>
    <w:rsid w:val="00F901C1"/>
    <w:rsid w:val="00F90642"/>
    <w:rsid w:val="00F95270"/>
    <w:rsid w:val="00F969A0"/>
    <w:rsid w:val="00FA12B9"/>
    <w:rsid w:val="00FA2597"/>
    <w:rsid w:val="00FA2A6A"/>
    <w:rsid w:val="00FA2B75"/>
    <w:rsid w:val="00FA613A"/>
    <w:rsid w:val="00FB2D98"/>
    <w:rsid w:val="00FB4B40"/>
    <w:rsid w:val="00FB579B"/>
    <w:rsid w:val="00FB5831"/>
    <w:rsid w:val="00FB6BE1"/>
    <w:rsid w:val="00FB7602"/>
    <w:rsid w:val="00FC07C6"/>
    <w:rsid w:val="00FC0C31"/>
    <w:rsid w:val="00FC1703"/>
    <w:rsid w:val="00FC25CF"/>
    <w:rsid w:val="00FC2CBD"/>
    <w:rsid w:val="00FC3901"/>
    <w:rsid w:val="00FC4653"/>
    <w:rsid w:val="00FC4C9B"/>
    <w:rsid w:val="00FD0F9F"/>
    <w:rsid w:val="00FD303B"/>
    <w:rsid w:val="00FE0E99"/>
    <w:rsid w:val="00FE172B"/>
    <w:rsid w:val="00FE2001"/>
    <w:rsid w:val="00FE43BE"/>
    <w:rsid w:val="00FE47A1"/>
    <w:rsid w:val="00FE6CDB"/>
    <w:rsid w:val="00FE726A"/>
    <w:rsid w:val="00FF17B8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094"/>
    <w:pPr>
      <w:spacing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F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3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2022-04-27T16:48:00Z</dcterms:created>
  <dcterms:modified xsi:type="dcterms:W3CDTF">2024-10-02T07:02:00Z</dcterms:modified>
</cp:coreProperties>
</file>